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88" w:rsidRPr="00E76AAA" w:rsidRDefault="00214B88" w:rsidP="00214B88">
      <w:pPr>
        <w:widowControl w:val="0"/>
        <w:autoSpaceDE w:val="0"/>
        <w:autoSpaceDN w:val="0"/>
        <w:adjustRightInd w:val="0"/>
        <w:spacing w:after="0" w:line="240" w:lineRule="auto"/>
        <w:jc w:val="both"/>
        <w:rPr>
          <w:rFonts w:ascii="Times New Roman" w:hAnsi="Times New Roman"/>
          <w:sz w:val="24"/>
          <w:szCs w:val="24"/>
        </w:rPr>
      </w:pPr>
      <w:r w:rsidRPr="00E76AAA">
        <w:rPr>
          <w:rFonts w:ascii="Times New Roman" w:hAnsi="Times New Roman"/>
          <w:sz w:val="24"/>
          <w:szCs w:val="24"/>
        </w:rPr>
        <w:t>6 марта 2012 года N 06</w:t>
      </w:r>
      <w:r w:rsidRPr="00E76AAA">
        <w:rPr>
          <w:rFonts w:ascii="Times New Roman" w:hAnsi="Times New Roman"/>
          <w:sz w:val="24"/>
          <w:szCs w:val="24"/>
        </w:rPr>
        <w:br/>
      </w:r>
    </w:p>
    <w:p w:rsidR="00214B88" w:rsidRPr="00E76AAA" w:rsidRDefault="00214B88" w:rsidP="00214B88">
      <w:pPr>
        <w:widowControl w:val="0"/>
        <w:pBdr>
          <w:bottom w:val="single" w:sz="6" w:space="0" w:color="auto"/>
        </w:pBdr>
        <w:autoSpaceDE w:val="0"/>
        <w:autoSpaceDN w:val="0"/>
        <w:adjustRightInd w:val="0"/>
        <w:spacing w:after="0" w:line="240" w:lineRule="auto"/>
        <w:rPr>
          <w:rFonts w:ascii="Times New Roman" w:hAnsi="Times New Roman"/>
          <w:sz w:val="24"/>
          <w:szCs w:val="24"/>
        </w:rPr>
      </w:pPr>
    </w:p>
    <w:p w:rsidR="00214B88" w:rsidRPr="00E76AAA" w:rsidRDefault="00214B88" w:rsidP="00214B88">
      <w:pPr>
        <w:widowControl w:val="0"/>
        <w:autoSpaceDE w:val="0"/>
        <w:autoSpaceDN w:val="0"/>
        <w:adjustRightInd w:val="0"/>
        <w:spacing w:after="0" w:line="240" w:lineRule="auto"/>
        <w:jc w:val="both"/>
        <w:rPr>
          <w:rFonts w:ascii="Times New Roman" w:hAnsi="Times New Roman"/>
          <w:sz w:val="24"/>
          <w:szCs w:val="24"/>
        </w:rPr>
      </w:pPr>
    </w:p>
    <w:p w:rsidR="00214B88" w:rsidRPr="00E76AAA" w:rsidRDefault="00214B88" w:rsidP="00214B88">
      <w:pPr>
        <w:pStyle w:val="ConsPlusTitle"/>
        <w:jc w:val="center"/>
        <w:rPr>
          <w:rFonts w:ascii="Times New Roman" w:hAnsi="Times New Roman" w:cs="Times New Roman"/>
          <w:sz w:val="24"/>
          <w:szCs w:val="24"/>
        </w:rPr>
      </w:pPr>
      <w:r w:rsidRPr="00E76AAA">
        <w:rPr>
          <w:rFonts w:ascii="Times New Roman" w:hAnsi="Times New Roman" w:cs="Times New Roman"/>
          <w:sz w:val="24"/>
          <w:szCs w:val="24"/>
        </w:rPr>
        <w:t>КУРГАНСКАЯ ОБЛАСТЬ</w:t>
      </w:r>
    </w:p>
    <w:p w:rsidR="00214B88" w:rsidRPr="00E76AAA" w:rsidRDefault="00214B88" w:rsidP="00214B88">
      <w:pPr>
        <w:pStyle w:val="ConsPlusTitle"/>
        <w:jc w:val="center"/>
        <w:rPr>
          <w:rFonts w:ascii="Times New Roman" w:hAnsi="Times New Roman" w:cs="Times New Roman"/>
          <w:sz w:val="24"/>
          <w:szCs w:val="24"/>
        </w:rPr>
      </w:pPr>
    </w:p>
    <w:p w:rsidR="00214B88" w:rsidRPr="00E76AAA" w:rsidRDefault="00214B88" w:rsidP="00214B88">
      <w:pPr>
        <w:pStyle w:val="ConsPlusTitle"/>
        <w:jc w:val="center"/>
        <w:rPr>
          <w:rFonts w:ascii="Times New Roman" w:hAnsi="Times New Roman" w:cs="Times New Roman"/>
          <w:sz w:val="24"/>
          <w:szCs w:val="24"/>
        </w:rPr>
      </w:pPr>
      <w:r w:rsidRPr="00E76AAA">
        <w:rPr>
          <w:rFonts w:ascii="Times New Roman" w:hAnsi="Times New Roman" w:cs="Times New Roman"/>
          <w:sz w:val="24"/>
          <w:szCs w:val="24"/>
        </w:rPr>
        <w:t>ЗАКОН</w:t>
      </w:r>
    </w:p>
    <w:p w:rsidR="00214B88" w:rsidRPr="00E76AAA" w:rsidRDefault="00214B88" w:rsidP="00214B88">
      <w:pPr>
        <w:pStyle w:val="ConsPlusTitle"/>
        <w:jc w:val="center"/>
        <w:rPr>
          <w:rFonts w:ascii="Times New Roman" w:hAnsi="Times New Roman" w:cs="Times New Roman"/>
          <w:sz w:val="24"/>
          <w:szCs w:val="24"/>
        </w:rPr>
      </w:pPr>
    </w:p>
    <w:p w:rsidR="00214B88" w:rsidRPr="00E76AAA" w:rsidRDefault="00214B88" w:rsidP="00214B88">
      <w:pPr>
        <w:pStyle w:val="ConsPlusTitle"/>
        <w:jc w:val="center"/>
        <w:rPr>
          <w:rFonts w:ascii="Times New Roman" w:hAnsi="Times New Roman" w:cs="Times New Roman"/>
          <w:sz w:val="24"/>
          <w:szCs w:val="24"/>
        </w:rPr>
      </w:pPr>
      <w:r w:rsidRPr="00E76AAA">
        <w:rPr>
          <w:rFonts w:ascii="Times New Roman" w:hAnsi="Times New Roman" w:cs="Times New Roman"/>
          <w:sz w:val="24"/>
          <w:szCs w:val="24"/>
        </w:rPr>
        <w:t>О БЕСПЛАТНОЙ ЮРИДИЧЕСКОЙ ПОМОЩИ</w:t>
      </w:r>
    </w:p>
    <w:p w:rsidR="00214B88" w:rsidRPr="00E76AAA" w:rsidRDefault="00214B88" w:rsidP="00214B88">
      <w:pPr>
        <w:pStyle w:val="ConsPlusTitle"/>
        <w:jc w:val="center"/>
        <w:rPr>
          <w:rFonts w:ascii="Times New Roman" w:hAnsi="Times New Roman" w:cs="Times New Roman"/>
          <w:sz w:val="24"/>
          <w:szCs w:val="24"/>
        </w:rPr>
      </w:pPr>
      <w:r w:rsidRPr="00E76AAA">
        <w:rPr>
          <w:rFonts w:ascii="Times New Roman" w:hAnsi="Times New Roman" w:cs="Times New Roman"/>
          <w:sz w:val="24"/>
          <w:szCs w:val="24"/>
        </w:rPr>
        <w:t xml:space="preserve">ГРАЖДАНАМ РОССИЙСКОЙ ФЕДЕРАЦИИ </w:t>
      </w:r>
      <w:proofErr w:type="gramStart"/>
      <w:r w:rsidRPr="00E76AAA">
        <w:rPr>
          <w:rFonts w:ascii="Times New Roman" w:hAnsi="Times New Roman" w:cs="Times New Roman"/>
          <w:sz w:val="24"/>
          <w:szCs w:val="24"/>
        </w:rPr>
        <w:t>НА</w:t>
      </w:r>
      <w:proofErr w:type="gramEnd"/>
    </w:p>
    <w:p w:rsidR="00214B88" w:rsidRPr="00E76AAA" w:rsidRDefault="00214B88" w:rsidP="00214B88">
      <w:pPr>
        <w:pStyle w:val="ConsPlusTitle"/>
        <w:jc w:val="center"/>
        <w:rPr>
          <w:rFonts w:ascii="Times New Roman" w:hAnsi="Times New Roman" w:cs="Times New Roman"/>
          <w:sz w:val="24"/>
          <w:szCs w:val="24"/>
        </w:rPr>
      </w:pPr>
      <w:r w:rsidRPr="00E76AAA">
        <w:rPr>
          <w:rFonts w:ascii="Times New Roman" w:hAnsi="Times New Roman" w:cs="Times New Roman"/>
          <w:sz w:val="24"/>
          <w:szCs w:val="24"/>
        </w:rPr>
        <w:t>ТЕРРИТОРИИ КУРГАНСКОЙ ОБЛАСТИ</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p>
    <w:p w:rsidR="00214B88" w:rsidRPr="00E76AAA" w:rsidRDefault="00214B88" w:rsidP="00214B88">
      <w:pPr>
        <w:widowControl w:val="0"/>
        <w:autoSpaceDE w:val="0"/>
        <w:autoSpaceDN w:val="0"/>
        <w:adjustRightInd w:val="0"/>
        <w:spacing w:after="0" w:line="240" w:lineRule="auto"/>
        <w:jc w:val="right"/>
        <w:rPr>
          <w:rFonts w:ascii="Times New Roman" w:hAnsi="Times New Roman"/>
          <w:sz w:val="24"/>
          <w:szCs w:val="24"/>
        </w:rPr>
      </w:pPr>
      <w:proofErr w:type="gramStart"/>
      <w:r w:rsidRPr="00E76AAA">
        <w:rPr>
          <w:rFonts w:ascii="Times New Roman" w:hAnsi="Times New Roman"/>
          <w:sz w:val="24"/>
          <w:szCs w:val="24"/>
        </w:rPr>
        <w:t>Принят</w:t>
      </w:r>
      <w:proofErr w:type="gramEnd"/>
    </w:p>
    <w:p w:rsidR="00214B88" w:rsidRPr="00E76AAA" w:rsidRDefault="00214B88" w:rsidP="00214B88">
      <w:pPr>
        <w:widowControl w:val="0"/>
        <w:autoSpaceDE w:val="0"/>
        <w:autoSpaceDN w:val="0"/>
        <w:adjustRightInd w:val="0"/>
        <w:spacing w:after="0" w:line="240" w:lineRule="auto"/>
        <w:jc w:val="right"/>
        <w:rPr>
          <w:rFonts w:ascii="Times New Roman" w:hAnsi="Times New Roman"/>
          <w:sz w:val="24"/>
          <w:szCs w:val="24"/>
        </w:rPr>
      </w:pPr>
      <w:r w:rsidRPr="00E76AAA">
        <w:rPr>
          <w:rFonts w:ascii="Times New Roman" w:hAnsi="Times New Roman"/>
          <w:sz w:val="24"/>
          <w:szCs w:val="24"/>
        </w:rPr>
        <w:t>Постановлением Курганской областной Думы</w:t>
      </w:r>
    </w:p>
    <w:p w:rsidR="00214B88" w:rsidRDefault="00214B88" w:rsidP="00214B88">
      <w:pPr>
        <w:widowControl w:val="0"/>
        <w:autoSpaceDE w:val="0"/>
        <w:autoSpaceDN w:val="0"/>
        <w:adjustRightInd w:val="0"/>
        <w:spacing w:after="0" w:line="240" w:lineRule="auto"/>
        <w:jc w:val="right"/>
        <w:rPr>
          <w:rFonts w:ascii="Times New Roman" w:hAnsi="Times New Roman"/>
          <w:sz w:val="24"/>
          <w:szCs w:val="24"/>
        </w:rPr>
      </w:pPr>
      <w:r w:rsidRPr="00E76AAA">
        <w:rPr>
          <w:rFonts w:ascii="Times New Roman" w:hAnsi="Times New Roman"/>
          <w:sz w:val="24"/>
          <w:szCs w:val="24"/>
        </w:rPr>
        <w:t>от 28 февраля 2012 г. N 08</w:t>
      </w:r>
    </w:p>
    <w:p w:rsidR="00E76AAA" w:rsidRDefault="00E76AAA" w:rsidP="00214B88">
      <w:pPr>
        <w:widowControl w:val="0"/>
        <w:autoSpaceDE w:val="0"/>
        <w:autoSpaceDN w:val="0"/>
        <w:adjustRightInd w:val="0"/>
        <w:spacing w:after="0" w:line="240" w:lineRule="auto"/>
        <w:jc w:val="right"/>
        <w:rPr>
          <w:rFonts w:ascii="Times New Roman" w:hAnsi="Times New Roman"/>
          <w:sz w:val="24"/>
          <w:szCs w:val="24"/>
        </w:rPr>
      </w:pPr>
    </w:p>
    <w:p w:rsidR="00E76AAA" w:rsidRPr="00E76AAA" w:rsidRDefault="00E76AAA" w:rsidP="00214B88">
      <w:pPr>
        <w:widowControl w:val="0"/>
        <w:autoSpaceDE w:val="0"/>
        <w:autoSpaceDN w:val="0"/>
        <w:adjustRightInd w:val="0"/>
        <w:spacing w:after="0" w:line="240" w:lineRule="auto"/>
        <w:jc w:val="right"/>
        <w:rPr>
          <w:rFonts w:ascii="Times New Roman" w:hAnsi="Times New Roman"/>
          <w:b/>
          <w:sz w:val="24"/>
          <w:szCs w:val="24"/>
        </w:rPr>
      </w:pPr>
      <w:r w:rsidRPr="00E76AAA">
        <w:rPr>
          <w:rFonts w:ascii="Times New Roman" w:hAnsi="Times New Roman"/>
          <w:b/>
          <w:sz w:val="24"/>
          <w:szCs w:val="24"/>
        </w:rPr>
        <w:t>С изменениями от 26 ноября 2013 года</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E76AAA">
        <w:rPr>
          <w:rFonts w:ascii="Times New Roman" w:hAnsi="Times New Roman"/>
          <w:sz w:val="24"/>
          <w:szCs w:val="24"/>
        </w:rPr>
        <w:t xml:space="preserve">Настоящий Закон в соответствии с Федеральным </w:t>
      </w:r>
      <w:hyperlink r:id="rId6" w:history="1">
        <w:r w:rsidRPr="00E76AAA">
          <w:rPr>
            <w:rFonts w:ascii="Times New Roman" w:hAnsi="Times New Roman"/>
            <w:sz w:val="24"/>
            <w:szCs w:val="24"/>
          </w:rPr>
          <w:t>законом</w:t>
        </w:r>
      </w:hyperlink>
      <w:r w:rsidRPr="00E76AAA">
        <w:rPr>
          <w:rFonts w:ascii="Times New Roman" w:hAnsi="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7" w:history="1">
        <w:r w:rsidRPr="00E76AAA">
          <w:rPr>
            <w:rFonts w:ascii="Times New Roman" w:hAnsi="Times New Roman"/>
            <w:sz w:val="24"/>
            <w:szCs w:val="24"/>
          </w:rPr>
          <w:t>законом</w:t>
        </w:r>
      </w:hyperlink>
      <w:r w:rsidRPr="00E76AAA">
        <w:rPr>
          <w:rFonts w:ascii="Times New Roman" w:hAnsi="Times New Roman"/>
          <w:sz w:val="24"/>
          <w:szCs w:val="24"/>
        </w:rPr>
        <w:t xml:space="preserve"> от 21 ноября 2011 года N 324-ФЗ "О бесплатной юридической помощи в Российской Федерации" и Федеральным </w:t>
      </w:r>
      <w:hyperlink r:id="rId8" w:history="1">
        <w:r w:rsidRPr="00E76AAA">
          <w:rPr>
            <w:rFonts w:ascii="Times New Roman" w:hAnsi="Times New Roman"/>
            <w:sz w:val="24"/>
            <w:szCs w:val="24"/>
          </w:rPr>
          <w:t>законом</w:t>
        </w:r>
      </w:hyperlink>
      <w:r w:rsidRPr="00E76AAA">
        <w:rPr>
          <w:rFonts w:ascii="Times New Roman" w:hAnsi="Times New Roman"/>
          <w:sz w:val="24"/>
          <w:szCs w:val="24"/>
        </w:rPr>
        <w:t xml:space="preserve"> от 31 мая 2002 года N 63-ФЗ "Об адвокатской деятельности и адвокатуре в</w:t>
      </w:r>
      <w:proofErr w:type="gramEnd"/>
      <w:r w:rsidRPr="00E76AAA">
        <w:rPr>
          <w:rFonts w:ascii="Times New Roman" w:hAnsi="Times New Roman"/>
          <w:sz w:val="24"/>
          <w:szCs w:val="24"/>
        </w:rPr>
        <w:t xml:space="preserve"> Российской Федерации" регулирует вопросы оказания бесплатной юридической помощи гражданам Российской Федерации (далее - граждане) на территории Курганской области.</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Статья 1. Полномочия Курганской областной Думы в области обеспечения граждан бесплатной юридической помощью на территории Курганской области</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К полномочиям Курганской областной Думы в области обеспечения граждан бесплатной юридической помощью на территории Курганской области относятся:</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1) реализация в Курганской области государственной политики в области обеспечения граждан бесплатной юридической помощью;</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2) принятие законов,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3)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4) осуществление иных полномочий в области обеспечения граждан бесплатной юридической помощью на территории Курганской области в соответствии с действующим законодательством.</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Статья 2. Полномочия Правительства Курганской области в области обеспечения граждан бесплатной юридической помощью на территории Курганской области</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 xml:space="preserve">1. Правительство Курганской области (далее - Правительство) является </w:t>
      </w:r>
      <w:hyperlink r:id="rId9" w:history="1">
        <w:r w:rsidRPr="00E76AAA">
          <w:rPr>
            <w:rFonts w:ascii="Times New Roman" w:hAnsi="Times New Roman"/>
            <w:sz w:val="24"/>
            <w:szCs w:val="24"/>
          </w:rPr>
          <w:t>уполномоченным</w:t>
        </w:r>
      </w:hyperlink>
      <w:r w:rsidRPr="00E76AAA">
        <w:rPr>
          <w:rFonts w:ascii="Times New Roman" w:hAnsi="Times New Roman"/>
          <w:sz w:val="24"/>
          <w:szCs w:val="24"/>
        </w:rPr>
        <w:t xml:space="preserve"> органом исполнительной власти Курганской области в области обеспечения граждан бесплатной юридической помощью на территории Курганской области.</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 xml:space="preserve">2. К полномочиям Правительства в области обеспечения граждан бесплатной </w:t>
      </w:r>
      <w:r w:rsidRPr="00E76AAA">
        <w:rPr>
          <w:rFonts w:ascii="Times New Roman" w:hAnsi="Times New Roman"/>
          <w:sz w:val="24"/>
          <w:szCs w:val="24"/>
        </w:rPr>
        <w:lastRenderedPageBreak/>
        <w:t>юридической помощью на территории Курганской области относятся:</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1) реализация в Курганской области государственной политики в области обеспечения граждан бесплатной юридической помощью;</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2)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3) определение органов исполнительной власти Курганской области, подведомственных им учреждений и иных организаций, входящих в государственную систему бесплатной юридической помощи на территории Курганской области, установление их компетенции;</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 xml:space="preserve">4) определение </w:t>
      </w:r>
      <w:proofErr w:type="gramStart"/>
      <w:r w:rsidRPr="00E76AAA">
        <w:rPr>
          <w:rFonts w:ascii="Times New Roman" w:hAnsi="Times New Roman"/>
          <w:sz w:val="24"/>
          <w:szCs w:val="24"/>
        </w:rPr>
        <w:t>порядка взаимодействия участников государственной системы бесплатной юридической помощи</w:t>
      </w:r>
      <w:proofErr w:type="gramEnd"/>
      <w:r w:rsidRPr="00E76AAA">
        <w:rPr>
          <w:rFonts w:ascii="Times New Roman" w:hAnsi="Times New Roman"/>
          <w:sz w:val="24"/>
          <w:szCs w:val="24"/>
        </w:rPr>
        <w:t xml:space="preserve"> на территории Курганской области;</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5) определение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6) установление порядка направления Адвокатской палатой Курганской области в Правительство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8) осуществление иных полномочий в области обеспечения граждан бесплатной юридической помощью на территории Курганской области в соответствии с действующим законодательством.</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Статья 3. Виды бесплатной юридической помощи</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1. Бесплатная юридическая помощь гражданам на территории Курганской области оказывается в виде:</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1) правового консультирования в устной и письменной форме;</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2) составления заявлений, жалоб, ходатайств и других документов правового характера;</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3) представления интересов гражданина в судах, государственных и муниципальных органах, организациях в случаях и в порядке, которые установлены законодательством Российской Федерации.</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2. Бесплатная юридическая помощь может оказываться в иных не запрещенных законодательством Российской Федерации видах.</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Статья 4. Субъекты, оказывающие бесплатную юридическую помощь на территории Курганской области в рамках государственной системы бесплатной юридической помощи</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 xml:space="preserve">1. </w:t>
      </w:r>
      <w:hyperlink r:id="rId10" w:history="1">
        <w:r w:rsidRPr="00E76AAA">
          <w:rPr>
            <w:rFonts w:ascii="Times New Roman" w:hAnsi="Times New Roman"/>
            <w:sz w:val="24"/>
            <w:szCs w:val="24"/>
          </w:rPr>
          <w:t>Органы</w:t>
        </w:r>
      </w:hyperlink>
      <w:r w:rsidRPr="00E76AAA">
        <w:rPr>
          <w:rFonts w:ascii="Times New Roman" w:hAnsi="Times New Roman"/>
          <w:sz w:val="24"/>
          <w:szCs w:val="24"/>
        </w:rPr>
        <w:t xml:space="preserve"> исполнительной власти Курганской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 а также в иных видах, установленных действующим законодательством.</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2. Для оказания гражданам бесплатной юридической помощи на территории Курганской области привлекаются к участию в государственной системе бесплатной юридической помощи адвокаты.</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lastRenderedPageBreak/>
        <w:t>Статья 5. Категории граждан, имеющих право на получение бесплатной юридической помощи на территории Курганской области в рамках государственной системы бесплатной юридической помощи</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bookmarkStart w:id="0" w:name="Par54"/>
      <w:bookmarkEnd w:id="0"/>
      <w:r w:rsidRPr="00E76AAA">
        <w:rPr>
          <w:rFonts w:ascii="Times New Roman" w:eastAsia="Times New Roman" w:hAnsi="Times New Roman"/>
          <w:color w:val="000000"/>
          <w:sz w:val="24"/>
          <w:szCs w:val="24"/>
          <w:lang w:eastAsia="ru-RU"/>
        </w:rPr>
        <w:t>1. Право на получение всех видов бесплатной юридической помощи на территории Курганской области в рамках государственной системы бесплатной юридической помощи имеют следующие категории граждан:</w:t>
      </w:r>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r w:rsidRPr="00E76AAA">
        <w:rPr>
          <w:rFonts w:ascii="Times New Roman" w:eastAsia="Times New Roman" w:hAnsi="Times New Roman"/>
          <w:sz w:val="24"/>
          <w:szCs w:val="24"/>
          <w:lang w:eastAsia="ru-RU"/>
        </w:rPr>
        <w:t>1) граждане, среднедушевой доход семей которых ниже величины прожиточного минимума, установленного в Курганской области, либо одиноко проживающие граждане, доходы которых ниже величины прожиточного минимума (далее - малоимущие граждане);</w:t>
      </w:r>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r w:rsidRPr="00E76AAA">
        <w:rPr>
          <w:rFonts w:ascii="Times New Roman" w:eastAsia="Times New Roman" w:hAnsi="Times New Roman"/>
          <w:sz w:val="24"/>
          <w:szCs w:val="24"/>
          <w:lang w:eastAsia="ru-RU"/>
        </w:rPr>
        <w:t>2) инвалиды I и II группы;</w:t>
      </w:r>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r w:rsidRPr="00E76AAA">
        <w:rPr>
          <w:rFonts w:ascii="Times New Roman" w:eastAsia="Times New Roman" w:hAnsi="Times New Roman"/>
          <w:sz w:val="24"/>
          <w:szCs w:val="24"/>
          <w:lang w:eastAsia="ru-RU"/>
        </w:rPr>
        <w:t>3) ветераны Великой Отечественной войны, Герои Российской Федерации, Герои Советского Союза, Герои Социалистического Труда;</w:t>
      </w:r>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r w:rsidRPr="00E76AAA">
        <w:rPr>
          <w:rFonts w:ascii="Times New Roman" w:eastAsia="Times New Roman" w:hAnsi="Times New Roman"/>
          <w:sz w:val="24"/>
          <w:szCs w:val="24"/>
          <w:lang w:eastAsia="ru-RU"/>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r w:rsidRPr="00E76AAA">
        <w:rPr>
          <w:rFonts w:ascii="Times New Roman" w:eastAsia="Times New Roman" w:hAnsi="Times New Roman"/>
          <w:color w:val="000000"/>
          <w:sz w:val="24"/>
          <w:szCs w:val="24"/>
          <w:lang w:eastAsia="ru-RU"/>
        </w:rPr>
        <w:t>5)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r w:rsidRPr="00E76AAA">
        <w:rPr>
          <w:rFonts w:ascii="Times New Roman" w:eastAsia="Times New Roman" w:hAnsi="Times New Roman"/>
          <w:sz w:val="24"/>
          <w:szCs w:val="24"/>
          <w:lang w:eastAsia="ru-RU"/>
        </w:rPr>
        <w:t>6)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r w:rsidRPr="00E76AAA">
        <w:rPr>
          <w:rFonts w:ascii="Times New Roman" w:eastAsia="Times New Roman" w:hAnsi="Times New Roman"/>
          <w:sz w:val="24"/>
          <w:szCs w:val="24"/>
          <w:lang w:eastAsia="ru-RU"/>
        </w:rPr>
        <w:t>7) граждане, имеющие право на бесплатную юридическую помощь в соответствии с Федеральным законом от 2 августа 1995 года № 122-ФЗ «О социальном обслуживании граждан пожилого возраста и инвалидов»;</w:t>
      </w:r>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proofErr w:type="gramStart"/>
      <w:r w:rsidRPr="00E76AAA">
        <w:rPr>
          <w:rFonts w:ascii="Times New Roman" w:eastAsia="Times New Roman" w:hAnsi="Times New Roman"/>
          <w:sz w:val="24"/>
          <w:szCs w:val="24"/>
          <w:lang w:eastAsia="ru-RU"/>
        </w:rPr>
        <w:t>8)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r w:rsidRPr="00E76AAA">
        <w:rPr>
          <w:rFonts w:ascii="Times New Roman" w:eastAsia="Times New Roman" w:hAnsi="Times New Roman"/>
          <w:sz w:val="24"/>
          <w:szCs w:val="24"/>
          <w:lang w:eastAsia="ru-RU"/>
        </w:rPr>
        <w:t>9) граждане, имеющие право на бесплатную юридическую помощь в соответствии с Законом Российской Федерации от 2 июля 1992 года № 3185-1 «О психиатрической помощи и гарантиях прав граждан при ее оказании»;</w:t>
      </w:r>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r w:rsidRPr="00E76AAA">
        <w:rPr>
          <w:rFonts w:ascii="Times New Roman" w:eastAsia="Times New Roman" w:hAnsi="Times New Roman"/>
          <w:sz w:val="24"/>
          <w:szCs w:val="24"/>
          <w:lang w:eastAsia="ru-RU"/>
        </w:rPr>
        <w:t>10)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r w:rsidRPr="00E76AAA">
        <w:rPr>
          <w:rFonts w:ascii="Times New Roman" w:eastAsia="Times New Roman" w:hAnsi="Times New Roman"/>
          <w:sz w:val="24"/>
          <w:szCs w:val="24"/>
          <w:lang w:eastAsia="ru-RU"/>
        </w:rPr>
        <w:t>11)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w:t>
      </w:r>
      <w:proofErr w:type="gramStart"/>
      <w:r w:rsidRPr="00E76AAA">
        <w:rPr>
          <w:rFonts w:ascii="Times New Roman" w:eastAsia="Times New Roman" w:hAnsi="Times New Roman"/>
          <w:sz w:val="24"/>
          <w:szCs w:val="24"/>
          <w:lang w:eastAsia="ru-RU"/>
        </w:rPr>
        <w:t>.».</w:t>
      </w:r>
      <w:proofErr w:type="gramEnd"/>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 xml:space="preserve">2. </w:t>
      </w:r>
      <w:proofErr w:type="gramStart"/>
      <w:r w:rsidRPr="00E76AAA">
        <w:rPr>
          <w:rFonts w:ascii="Times New Roman" w:hAnsi="Times New Roman"/>
          <w:sz w:val="24"/>
          <w:szCs w:val="24"/>
        </w:rPr>
        <w:t xml:space="preserve">Для получения бесплатной юридической помощи граждане, указанные в </w:t>
      </w:r>
      <w:hyperlink w:anchor="Par54" w:history="1">
        <w:r w:rsidRPr="00E76AAA">
          <w:rPr>
            <w:rFonts w:ascii="Times New Roman" w:hAnsi="Times New Roman"/>
            <w:sz w:val="24"/>
            <w:szCs w:val="24"/>
          </w:rPr>
          <w:t>пункте 1</w:t>
        </w:r>
      </w:hyperlink>
      <w:r w:rsidRPr="00E76AAA">
        <w:rPr>
          <w:rFonts w:ascii="Times New Roman" w:hAnsi="Times New Roman"/>
          <w:sz w:val="24"/>
          <w:szCs w:val="24"/>
        </w:rPr>
        <w:t xml:space="preserve"> настоящей статьи, представляют адвокату письменное заявление об оказании бесплатной юридической помощи, документ, удостоверяющий личность (паспорт либо документ, его заменяющий), а также документ (документы), определяющий (определяющие) принадлежность гражданина к категории лиц, имеющих право на получение бесплатной юридической помощи.</w:t>
      </w:r>
      <w:proofErr w:type="gramEnd"/>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lastRenderedPageBreak/>
        <w:t>Статья 6. Случаи и условия оказания бесплатной юридической помощи на территории Курганской области в рамках государственной системы бесплатной юридической помощи</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bookmarkStart w:id="1" w:name="Par68"/>
      <w:bookmarkEnd w:id="1"/>
      <w:r w:rsidRPr="00E76AAA">
        <w:rPr>
          <w:rFonts w:ascii="Times New Roman" w:eastAsia="Times New Roman" w:hAnsi="Times New Roman"/>
          <w:sz w:val="24"/>
          <w:szCs w:val="24"/>
          <w:lang w:eastAsia="ru-RU"/>
        </w:rPr>
        <w:t>1. Адвокаты, являющиеся участниками государственной системы бесплатной юридической помощи на территории Курганской области,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r w:rsidRPr="00E76AAA">
        <w:rPr>
          <w:rFonts w:ascii="Times New Roman" w:eastAsia="Times New Roman" w:hAnsi="Times New Roman"/>
          <w:sz w:val="24"/>
          <w:szCs w:val="24"/>
          <w:lang w:eastAsia="ru-RU"/>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proofErr w:type="gramStart"/>
      <w:r w:rsidRPr="00E76AAA">
        <w:rPr>
          <w:rFonts w:ascii="Times New Roman" w:eastAsia="Times New Roman" w:hAnsi="Times New Roman"/>
          <w:sz w:val="24"/>
          <w:szCs w:val="24"/>
          <w:lang w:eastAsia="ru-RU"/>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E76AAA">
        <w:rPr>
          <w:rFonts w:ascii="Times New Roman" w:eastAsia="Times New Roman" w:hAnsi="Times New Roman"/>
          <w:sz w:val="24"/>
          <w:szCs w:val="24"/>
          <w:lang w:eastAsia="ru-RU"/>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r w:rsidRPr="00E76AAA">
        <w:rPr>
          <w:rFonts w:ascii="Times New Roman" w:eastAsia="Times New Roman" w:hAnsi="Times New Roman"/>
          <w:sz w:val="24"/>
          <w:szCs w:val="24"/>
          <w:lang w:eastAsia="ru-RU"/>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r w:rsidRPr="00E76AAA">
        <w:rPr>
          <w:rFonts w:ascii="Times New Roman" w:eastAsia="Times New Roman" w:hAnsi="Times New Roman"/>
          <w:sz w:val="24"/>
          <w:szCs w:val="24"/>
          <w:lang w:eastAsia="ru-RU"/>
        </w:rPr>
        <w:t>4) защита прав потребителей (в части предоставления коммунальных услуг);</w:t>
      </w:r>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r w:rsidRPr="00E76AAA">
        <w:rPr>
          <w:rFonts w:ascii="Times New Roman" w:eastAsia="Times New Roman" w:hAnsi="Times New Roman"/>
          <w:sz w:val="24"/>
          <w:szCs w:val="24"/>
          <w:lang w:eastAsia="ru-RU"/>
        </w:rPr>
        <w:t>5) отказ работодателя в заключени</w:t>
      </w:r>
      <w:proofErr w:type="gramStart"/>
      <w:r w:rsidRPr="00E76AAA">
        <w:rPr>
          <w:rFonts w:ascii="Times New Roman" w:eastAsia="Times New Roman" w:hAnsi="Times New Roman"/>
          <w:sz w:val="24"/>
          <w:szCs w:val="24"/>
          <w:lang w:eastAsia="ru-RU"/>
        </w:rPr>
        <w:t>и</w:t>
      </w:r>
      <w:proofErr w:type="gramEnd"/>
      <w:r w:rsidRPr="00E76AAA">
        <w:rPr>
          <w:rFonts w:ascii="Times New Roman" w:eastAsia="Times New Roman" w:hAnsi="Times New Roman"/>
          <w:sz w:val="24"/>
          <w:szCs w:val="24"/>
          <w:lang w:eastAsia="ru-RU"/>
        </w:rPr>
        <w:t xml:space="preserve">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r w:rsidRPr="00E76AAA">
        <w:rPr>
          <w:rFonts w:ascii="Times New Roman" w:eastAsia="Times New Roman" w:hAnsi="Times New Roman"/>
          <w:sz w:val="24"/>
          <w:szCs w:val="24"/>
          <w:lang w:eastAsia="ru-RU"/>
        </w:rPr>
        <w:t>6) признание гражданина безработным и установление пособия по безработице;</w:t>
      </w:r>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r w:rsidRPr="00E76AAA">
        <w:rPr>
          <w:rFonts w:ascii="Times New Roman" w:eastAsia="Times New Roman" w:hAnsi="Times New Roman"/>
          <w:sz w:val="24"/>
          <w:szCs w:val="24"/>
          <w:lang w:eastAsia="ru-RU"/>
        </w:rPr>
        <w:t>7) возмещение вреда, причиненного смертью кормильца, увечьем или иным повреждением здоровья, связанным с трудовой деятельностью;</w:t>
      </w:r>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r w:rsidRPr="00E76AAA">
        <w:rPr>
          <w:rFonts w:ascii="Times New Roman" w:eastAsia="Times New Roman" w:hAnsi="Times New Roman"/>
          <w:sz w:val="24"/>
          <w:szCs w:val="24"/>
          <w:lang w:eastAsia="ru-RU"/>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r w:rsidRPr="00E76AAA">
        <w:rPr>
          <w:rFonts w:ascii="Times New Roman" w:eastAsia="Times New Roman" w:hAnsi="Times New Roman"/>
          <w:sz w:val="24"/>
          <w:szCs w:val="24"/>
          <w:lang w:eastAsia="ru-RU"/>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r w:rsidRPr="00E76AAA">
        <w:rPr>
          <w:rFonts w:ascii="Times New Roman" w:eastAsia="Times New Roman" w:hAnsi="Times New Roman"/>
          <w:sz w:val="24"/>
          <w:szCs w:val="24"/>
          <w:lang w:eastAsia="ru-RU"/>
        </w:rPr>
        <w:t>10) установление и оспаривание отцовства (материнства), взыскание алиментов;</w:t>
      </w:r>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r w:rsidRPr="00E76AAA">
        <w:rPr>
          <w:rFonts w:ascii="Times New Roman" w:eastAsia="Times New Roman" w:hAnsi="Times New Roman"/>
          <w:sz w:val="24"/>
          <w:szCs w:val="24"/>
          <w:lang w:eastAsia="ru-RU"/>
        </w:rPr>
        <w:t>11)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r w:rsidRPr="00E76AAA">
        <w:rPr>
          <w:rFonts w:ascii="Times New Roman" w:eastAsia="Times New Roman" w:hAnsi="Times New Roman"/>
          <w:sz w:val="24"/>
          <w:szCs w:val="24"/>
          <w:lang w:eastAsia="ru-RU"/>
        </w:rPr>
        <w:lastRenderedPageBreak/>
        <w:t>12)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r w:rsidRPr="00E76AAA">
        <w:rPr>
          <w:rFonts w:ascii="Times New Roman" w:eastAsia="Times New Roman" w:hAnsi="Times New Roman"/>
          <w:sz w:val="24"/>
          <w:szCs w:val="24"/>
          <w:lang w:eastAsia="ru-RU"/>
        </w:rPr>
        <w:t>13) реабилитация граждан, пострадавших от политических репрессий;</w:t>
      </w:r>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r w:rsidRPr="00E76AAA">
        <w:rPr>
          <w:rFonts w:ascii="Times New Roman" w:eastAsia="Times New Roman" w:hAnsi="Times New Roman"/>
          <w:sz w:val="24"/>
          <w:szCs w:val="24"/>
          <w:lang w:eastAsia="ru-RU"/>
        </w:rPr>
        <w:t>14) ограничение дееспособности;</w:t>
      </w:r>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r w:rsidRPr="00E76AAA">
        <w:rPr>
          <w:rFonts w:ascii="Times New Roman" w:eastAsia="Times New Roman" w:hAnsi="Times New Roman"/>
          <w:sz w:val="24"/>
          <w:szCs w:val="24"/>
          <w:lang w:eastAsia="ru-RU"/>
        </w:rPr>
        <w:t>15) обжалование нарушений прав и свобод граждан при оказании психиатрической помощи;</w:t>
      </w:r>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r w:rsidRPr="00E76AAA">
        <w:rPr>
          <w:rFonts w:ascii="Times New Roman" w:eastAsia="Times New Roman" w:hAnsi="Times New Roman"/>
          <w:sz w:val="24"/>
          <w:szCs w:val="24"/>
          <w:lang w:eastAsia="ru-RU"/>
        </w:rPr>
        <w:t>16) </w:t>
      </w:r>
      <w:proofErr w:type="gramStart"/>
      <w:r w:rsidRPr="00E76AAA">
        <w:rPr>
          <w:rFonts w:ascii="Times New Roman" w:eastAsia="Times New Roman" w:hAnsi="Times New Roman"/>
          <w:sz w:val="24"/>
          <w:szCs w:val="24"/>
          <w:lang w:eastAsia="ru-RU"/>
        </w:rPr>
        <w:t>медико-социальная</w:t>
      </w:r>
      <w:proofErr w:type="gramEnd"/>
      <w:r w:rsidRPr="00E76AAA">
        <w:rPr>
          <w:rFonts w:ascii="Times New Roman" w:eastAsia="Times New Roman" w:hAnsi="Times New Roman"/>
          <w:sz w:val="24"/>
          <w:szCs w:val="24"/>
          <w:lang w:eastAsia="ru-RU"/>
        </w:rPr>
        <w:t xml:space="preserve"> экспертиза и реабилитация инвалидов;</w:t>
      </w:r>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r w:rsidRPr="00E76AAA">
        <w:rPr>
          <w:rFonts w:ascii="Times New Roman" w:eastAsia="Times New Roman" w:hAnsi="Times New Roman"/>
          <w:sz w:val="24"/>
          <w:szCs w:val="24"/>
          <w:lang w:eastAsia="ru-RU"/>
        </w:rPr>
        <w:t>17) обжалование во внесудебном порядке актов органов государственной власти, органов местного самоуправления и должностных лиц</w:t>
      </w:r>
      <w:proofErr w:type="gramStart"/>
      <w:r w:rsidRPr="00E76AAA">
        <w:rPr>
          <w:rFonts w:ascii="Times New Roman" w:eastAsia="Times New Roman" w:hAnsi="Times New Roman"/>
          <w:sz w:val="24"/>
          <w:szCs w:val="24"/>
          <w:lang w:eastAsia="ru-RU"/>
        </w:rPr>
        <w:t>.»;</w:t>
      </w:r>
      <w:proofErr w:type="gramEnd"/>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2. Адвокаты, являющиеся участниками государственной системы бесплатной юридической помощи на территории Курганской области,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на территории Курганской области в рамках государственной системы бесплатной юридической помощи, если они являются:</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1) истцами и ответчиками при рассмотрении судами дел о:</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E76AAA">
        <w:rPr>
          <w:rFonts w:ascii="Times New Roman" w:hAnsi="Times New Roman"/>
          <w:sz w:val="24"/>
          <w:szCs w:val="24"/>
        </w:rPr>
        <w:t>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proofErr w:type="gramStart"/>
      <w:r w:rsidRPr="00E76AAA">
        <w:rPr>
          <w:rFonts w:ascii="Times New Roman" w:eastAsia="Times New Roman" w:hAnsi="Times New Roman"/>
          <w:sz w:val="24"/>
          <w:szCs w:val="24"/>
          <w:lang w:eastAsia="ru-RU"/>
        </w:rPr>
        <w:t>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w:t>
      </w:r>
      <w:proofErr w:type="gramEnd"/>
      <w:r w:rsidRPr="00E76AAA">
        <w:rPr>
          <w:rFonts w:ascii="Times New Roman" w:eastAsia="Times New Roman" w:hAnsi="Times New Roman"/>
          <w:sz w:val="24"/>
          <w:szCs w:val="24"/>
          <w:lang w:eastAsia="ru-RU"/>
        </w:rPr>
        <w:t xml:space="preserve">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roofErr w:type="gramStart"/>
      <w:r w:rsidRPr="00E76AAA">
        <w:rPr>
          <w:rFonts w:ascii="Times New Roman" w:eastAsia="Times New Roman" w:hAnsi="Times New Roman"/>
          <w:sz w:val="24"/>
          <w:szCs w:val="24"/>
          <w:lang w:eastAsia="ru-RU"/>
        </w:rPr>
        <w:t>;»</w:t>
      </w:r>
      <w:proofErr w:type="gramEnd"/>
      <w:r w:rsidRPr="00E76AAA">
        <w:rPr>
          <w:rFonts w:ascii="Times New Roman" w:eastAsia="Times New Roman" w:hAnsi="Times New Roman"/>
          <w:sz w:val="24"/>
          <w:szCs w:val="24"/>
          <w:lang w:eastAsia="ru-RU"/>
        </w:rPr>
        <w:t>;</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E76AAA">
        <w:rPr>
          <w:rFonts w:ascii="Times New Roman" w:hAnsi="Times New Roman"/>
          <w:sz w:val="24"/>
          <w:szCs w:val="24"/>
        </w:rPr>
        <w:t>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r w:rsidRPr="00E76AAA">
        <w:rPr>
          <w:rFonts w:ascii="Times New Roman" w:eastAsia="Times New Roman" w:hAnsi="Times New Roman"/>
          <w:sz w:val="24"/>
          <w:szCs w:val="24"/>
          <w:lang w:eastAsia="ru-RU"/>
        </w:rPr>
        <w:t>2) истцами (заявителями) при рассмотрении судами дел:</w:t>
      </w:r>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r w:rsidRPr="00E76AAA">
        <w:rPr>
          <w:rFonts w:ascii="Times New Roman" w:eastAsia="Times New Roman" w:hAnsi="Times New Roman"/>
          <w:sz w:val="24"/>
          <w:szCs w:val="24"/>
          <w:lang w:eastAsia="ru-RU"/>
        </w:rPr>
        <w:t>о взыскании алиментов;</w:t>
      </w:r>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r w:rsidRPr="00E76AAA">
        <w:rPr>
          <w:rFonts w:ascii="Times New Roman" w:eastAsia="Times New Roman" w:hAnsi="Times New Roman"/>
          <w:sz w:val="24"/>
          <w:szCs w:val="24"/>
          <w:lang w:eastAsia="ru-RU"/>
        </w:rPr>
        <w:t>о возмещении вреда, причиненного смертью кормильца, увечьем или иным повреждением здоровья, связанным с трудовой деятельностью;</w:t>
      </w:r>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r w:rsidRPr="00E76AAA">
        <w:rPr>
          <w:rFonts w:ascii="Times New Roman" w:eastAsia="Times New Roman" w:hAnsi="Times New Roman"/>
          <w:sz w:val="24"/>
          <w:szCs w:val="24"/>
          <w:lang w:eastAsia="ru-RU"/>
        </w:rPr>
        <w:t>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0104AC" w:rsidRPr="00E76AAA" w:rsidRDefault="000104AC" w:rsidP="000104AC">
      <w:pPr>
        <w:spacing w:after="0" w:line="240" w:lineRule="auto"/>
        <w:ind w:firstLine="737"/>
        <w:jc w:val="both"/>
        <w:rPr>
          <w:rFonts w:ascii="Times New Roman" w:eastAsia="Times New Roman" w:hAnsi="Times New Roman"/>
          <w:sz w:val="24"/>
          <w:szCs w:val="24"/>
          <w:lang w:eastAsia="ru-RU"/>
        </w:rPr>
      </w:pPr>
      <w:r w:rsidRPr="00E76AAA">
        <w:rPr>
          <w:rFonts w:ascii="Times New Roman" w:eastAsia="Times New Roman" w:hAnsi="Times New Roman"/>
          <w:sz w:val="24"/>
          <w:szCs w:val="24"/>
          <w:lang w:eastAsia="ru-RU"/>
        </w:rPr>
        <w:t>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roofErr w:type="gramStart"/>
      <w:r w:rsidRPr="00E76AAA">
        <w:rPr>
          <w:rFonts w:ascii="Times New Roman" w:eastAsia="Times New Roman" w:hAnsi="Times New Roman"/>
          <w:sz w:val="24"/>
          <w:szCs w:val="24"/>
          <w:lang w:eastAsia="ru-RU"/>
        </w:rPr>
        <w:t>;»</w:t>
      </w:r>
      <w:proofErr w:type="gramEnd"/>
      <w:r w:rsidRPr="00E76AAA">
        <w:rPr>
          <w:rFonts w:ascii="Times New Roman" w:eastAsia="Times New Roman" w:hAnsi="Times New Roman"/>
          <w:sz w:val="24"/>
          <w:szCs w:val="24"/>
          <w:lang w:eastAsia="ru-RU"/>
        </w:rPr>
        <w:t>.</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3) гражданами, в отношении которых судом рассматривается заявление о признании их недееспособными;</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4) гражданами, пострадавшими от политических репрессий, - по вопросам, связанным с реабилитацией;</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 xml:space="preserve">5) гражданами, в отношении которых судами рассматриваются дела о принудительной госпитализации в психиатрический стационар или продлении срока </w:t>
      </w:r>
      <w:r w:rsidRPr="00E76AAA">
        <w:rPr>
          <w:rFonts w:ascii="Times New Roman" w:hAnsi="Times New Roman"/>
          <w:sz w:val="24"/>
          <w:szCs w:val="24"/>
        </w:rPr>
        <w:lastRenderedPageBreak/>
        <w:t>принудительной госпитализации в психиатрическом стационаре.</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 xml:space="preserve">3. В случаях, предусмотренных </w:t>
      </w:r>
      <w:hyperlink w:anchor="Par68" w:history="1">
        <w:r w:rsidRPr="00E76AAA">
          <w:rPr>
            <w:rFonts w:ascii="Times New Roman" w:hAnsi="Times New Roman"/>
            <w:sz w:val="24"/>
            <w:szCs w:val="24"/>
          </w:rPr>
          <w:t>пунктом 1</w:t>
        </w:r>
      </w:hyperlink>
      <w:r w:rsidRPr="00E76AAA">
        <w:rPr>
          <w:rFonts w:ascii="Times New Roman" w:hAnsi="Times New Roman"/>
          <w:sz w:val="24"/>
          <w:szCs w:val="24"/>
        </w:rPr>
        <w:t xml:space="preserve"> настоящей статьи, бесплатная юридическая помощь на территории Курганской области в рамках государственной системы бесплатной юридической помощи оказывается гражданину, обратившемуся за такой помощью:</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1) по вопросу, имеющему правовой характер;</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решением (приговором) суда;</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 xml:space="preserve">определением суда </w:t>
      </w:r>
      <w:proofErr w:type="gramStart"/>
      <w:r w:rsidRPr="00E76AAA">
        <w:rPr>
          <w:rFonts w:ascii="Times New Roman" w:hAnsi="Times New Roman"/>
          <w:sz w:val="24"/>
          <w:szCs w:val="24"/>
        </w:rPr>
        <w:t>о прекращении производства по делу в связи с принятием отказа истца от иска</w:t>
      </w:r>
      <w:proofErr w:type="gramEnd"/>
      <w:r w:rsidRPr="00E76AAA">
        <w:rPr>
          <w:rFonts w:ascii="Times New Roman" w:hAnsi="Times New Roman"/>
          <w:sz w:val="24"/>
          <w:szCs w:val="24"/>
        </w:rPr>
        <w:t>;</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определением суда о прекращении производства по делу в связи с утверждением мирового соглашения;</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bookmarkStart w:id="2" w:name="Par102"/>
      <w:bookmarkEnd w:id="2"/>
      <w:r w:rsidRPr="00E76AAA">
        <w:rPr>
          <w:rFonts w:ascii="Times New Roman" w:hAnsi="Times New Roman"/>
          <w:sz w:val="24"/>
          <w:szCs w:val="24"/>
        </w:rPr>
        <w:t>4. Адвокаты, являющиеся участниками государственной системы бесплатной юридической помощи на территории Курганской области,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на территории Курганской области в рамках государственной системы бесплатной юридической помощи не оказывается в случаях, если гражданин:</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1) обратился за бесплатной юридической помощью по вопросу, не имеющему правового характера;</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 xml:space="preserve">5. Если адвокат, являющийся участником государственной системы бесплатной юридической помощи на территории Курганской области, принимает решение о невозможности оказания бесплатной юридической помощи гражданину, имеющему право на получение такой помощи на территории Курганской области в рамках государственной системы бесплатной юридической помощи, ему выдается соответствующее заключение в случаях, предусмотренных </w:t>
      </w:r>
      <w:hyperlink w:anchor="Par102" w:history="1">
        <w:r w:rsidRPr="00E76AAA">
          <w:rPr>
            <w:rFonts w:ascii="Times New Roman" w:hAnsi="Times New Roman"/>
            <w:sz w:val="24"/>
            <w:szCs w:val="24"/>
          </w:rPr>
          <w:t>пунктом 4</w:t>
        </w:r>
      </w:hyperlink>
      <w:r w:rsidRPr="00E76AAA">
        <w:rPr>
          <w:rFonts w:ascii="Times New Roman" w:hAnsi="Times New Roman"/>
          <w:sz w:val="24"/>
          <w:szCs w:val="24"/>
        </w:rPr>
        <w:t xml:space="preserve"> настоящей статьи.</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6. Адвокаты, являющиеся участниками государственной системы бесплатной юридической помощи на территории Курганской области,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Статья 7. Организация участия адвокатов в деятельности государственной системы бесплатной юридической помощи на территории Курганской области</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1. Организация участия адвокатов в деятельности государственной системы бесплатной юридической помощи на территории Курганской области осуществляется Адвокатской палатой Курганской области.</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lastRenderedPageBreak/>
        <w:t>2. Адвокатская палата Курганской области ежегодно не позднее 15 ноября направляет в Правительство список адвокатов, участвующих в деятельности государственной системы бесплатной юридической помощи на территории Курганской области, с указанием регистрационных номеров адвокатов в реестре адвокатов Курганской области, а также адвокатских образований, в которых адвокаты осуществляют свою профессиональную деятельность.</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3. Ежегодно не позднее 31 декабря Правительство опубликовывает список адвокатов, оказывающих гражданам бесплатную юридическую помощь на территории Курганской области, в Курганской областной общественно-политической газете "Новый мир" и размещает этот список на своем официальном сайте в информационно-телекоммуникационной сети "Интернет".</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 xml:space="preserve">4. </w:t>
      </w:r>
      <w:proofErr w:type="gramStart"/>
      <w:r w:rsidRPr="00E76AAA">
        <w:rPr>
          <w:rFonts w:ascii="Times New Roman" w:hAnsi="Times New Roman"/>
          <w:sz w:val="24"/>
          <w:szCs w:val="24"/>
        </w:rPr>
        <w:t>Правительство ежегодно не позднее 1 декабря заключает с Адвокатской палатой Курганской области соглашение об оказании бесплатной юридической помощи на территории Курганской области адвокатами, являющимися участниками государственной системы бесплатной юридической помощи, по форме, утвержденной федеральным органом исполнительной власти, уполномоченным в области обеспечения граждан бесплатной юридической помощью (далее - уполномоченный федеральный орган исполнительной власти).</w:t>
      </w:r>
      <w:proofErr w:type="gramEnd"/>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 xml:space="preserve">5. Адвокаты, являющиеся участниками государственной системы бесплатной юридической помощи на территории Курганской области, оказывают гражданам бесплатную юридическую помощь на основании соглашения, заключаемого в соответствии со </w:t>
      </w:r>
      <w:hyperlink r:id="rId11" w:history="1">
        <w:r w:rsidRPr="00E76AAA">
          <w:rPr>
            <w:rFonts w:ascii="Times New Roman" w:hAnsi="Times New Roman"/>
            <w:sz w:val="24"/>
            <w:szCs w:val="24"/>
          </w:rPr>
          <w:t>статьей 25</w:t>
        </w:r>
      </w:hyperlink>
      <w:r w:rsidRPr="00E76AAA">
        <w:rPr>
          <w:rFonts w:ascii="Times New Roman" w:hAnsi="Times New Roman"/>
          <w:sz w:val="24"/>
          <w:szCs w:val="24"/>
        </w:rPr>
        <w:t xml:space="preserve"> Федерального закона от 31 мая 2002 года N 63-ФЗ "Об адвокатской деятельности и адвокатуре в Российской Федерации".</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6. Адвокаты направляют в Адвокатскую палату Курганской области отчет об оказании ими бесплатной юридической помощи в рамках государственной системы бесплатной юридической помощи по форме и в сроки, утвержденные уполномоченным федеральным органом исполнительной власти.</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7. Адвокатская палата Курганской области направляет в Правительство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по форме, утвержденной уполномоченным федеральным органом исполнительной власти.</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Статья 8. Оплата труда и компенсация расходов адвокатов, оказывающих бесплатную юридическую помощь на территории Курганской области в рамках государственной системы бесплатной юридической помощи</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1. Оплата труда и компенсация расходов адвокатов, оказывающих бесплатную юридическую помощь на территории Курганской области в рамках государственной системы бесплатной юридической помощи, на оказание такой помощи осуществляется в пределах средств, предусмотренных на указанные цели законом Курганской области об областном бюджете на очередной финансовый год и на плановый период.</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2. Размер и порядок оплаты труда адвокатов, оказывающих бесплатную юридическую помощь на территории Курганской области в рамках государственной системы бесплатной юридической помощи, и компенсации расходов адвокатов на оказание указанной помощи определяются Правительством.</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Статья 9. Финансовое обеспечение</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Финансовое обеспечение оказания бесплатной юридической помощи гражданам на территории Курганской области в рамках государственной системы бесплатной юридической помощи осуществляется за счет средств областного бюджета.</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lastRenderedPageBreak/>
        <w:t>Статья 10. Содействие развитию негосударственной системы бесплатной юридической помощи</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 xml:space="preserve">Органы государственной власти Курганской области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12" w:history="1">
        <w:r w:rsidRPr="00E76AAA">
          <w:rPr>
            <w:rFonts w:ascii="Times New Roman" w:hAnsi="Times New Roman"/>
            <w:sz w:val="24"/>
            <w:szCs w:val="24"/>
          </w:rPr>
          <w:t>законом</w:t>
        </w:r>
      </w:hyperlink>
      <w:r w:rsidRPr="00E76AAA">
        <w:rPr>
          <w:rFonts w:ascii="Times New Roman" w:hAnsi="Times New Roman"/>
          <w:sz w:val="24"/>
          <w:szCs w:val="24"/>
        </w:rPr>
        <w:t xml:space="preserve"> от 12 января 1996 года N 7-ФЗ "О некоммерческих организациях" и другими федеральными законами.</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Статья 11. Вступление в силу настоящего Закона</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1. Настоящий Закон вступает в силу через десять дней после его официального опубликования.</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2. Со дня вступления в силу настоящего Закона признать утратившими силу:</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 xml:space="preserve">1) </w:t>
      </w:r>
      <w:hyperlink r:id="rId13" w:history="1">
        <w:r w:rsidRPr="00E76AAA">
          <w:rPr>
            <w:rFonts w:ascii="Times New Roman" w:hAnsi="Times New Roman"/>
            <w:sz w:val="24"/>
            <w:szCs w:val="24"/>
          </w:rPr>
          <w:t>Закон</w:t>
        </w:r>
      </w:hyperlink>
      <w:r w:rsidRPr="00E76AAA">
        <w:rPr>
          <w:rFonts w:ascii="Times New Roman" w:hAnsi="Times New Roman"/>
          <w:sz w:val="24"/>
          <w:szCs w:val="24"/>
        </w:rPr>
        <w:t xml:space="preserve"> Курганской области от 6 ноября 2003 года N 345 "О перечне документов, необходимых для получения гражданами бесплатной юридической помощи, и порядке их предоставления на территории Курганской области";</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 xml:space="preserve">2) </w:t>
      </w:r>
      <w:hyperlink r:id="rId14" w:history="1">
        <w:r w:rsidRPr="00E76AAA">
          <w:rPr>
            <w:rFonts w:ascii="Times New Roman" w:hAnsi="Times New Roman"/>
            <w:sz w:val="24"/>
            <w:szCs w:val="24"/>
          </w:rPr>
          <w:t>Закон</w:t>
        </w:r>
      </w:hyperlink>
      <w:r w:rsidRPr="00E76AAA">
        <w:rPr>
          <w:rFonts w:ascii="Times New Roman" w:hAnsi="Times New Roman"/>
          <w:sz w:val="24"/>
          <w:szCs w:val="24"/>
        </w:rPr>
        <w:t xml:space="preserve"> Курганской области от 29 декабря 2003 года N 371 "О внесении изменения в статью 1 Закона Курганской области "О перечне документов, необходимых для получения гражданами Российской Федерации бесплатной юридической помощи, и порядке их предоставления на территории Курганской области";</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r w:rsidRPr="00E76AAA">
        <w:rPr>
          <w:rFonts w:ascii="Times New Roman" w:hAnsi="Times New Roman"/>
          <w:sz w:val="24"/>
          <w:szCs w:val="24"/>
        </w:rPr>
        <w:t xml:space="preserve">3) </w:t>
      </w:r>
      <w:hyperlink r:id="rId15" w:history="1">
        <w:r w:rsidRPr="00E76AAA">
          <w:rPr>
            <w:rFonts w:ascii="Times New Roman" w:hAnsi="Times New Roman"/>
            <w:sz w:val="24"/>
            <w:szCs w:val="24"/>
          </w:rPr>
          <w:t>статью 7</w:t>
        </w:r>
      </w:hyperlink>
      <w:r w:rsidRPr="00E76AAA">
        <w:rPr>
          <w:rFonts w:ascii="Times New Roman" w:hAnsi="Times New Roman"/>
          <w:sz w:val="24"/>
          <w:szCs w:val="24"/>
        </w:rPr>
        <w:t xml:space="preserve"> Закона Курганской области от 25 декабря 2009 года N 523 "О внесении изменений в некоторые законы Курганской области".</w:t>
      </w:r>
    </w:p>
    <w:p w:rsidR="00214B88" w:rsidRPr="00E76AAA" w:rsidRDefault="00214B88" w:rsidP="00214B88">
      <w:pPr>
        <w:widowControl w:val="0"/>
        <w:autoSpaceDE w:val="0"/>
        <w:autoSpaceDN w:val="0"/>
        <w:adjustRightInd w:val="0"/>
        <w:spacing w:after="0" w:line="240" w:lineRule="auto"/>
        <w:ind w:firstLine="540"/>
        <w:jc w:val="both"/>
        <w:rPr>
          <w:rFonts w:ascii="Times New Roman" w:hAnsi="Times New Roman"/>
          <w:sz w:val="24"/>
          <w:szCs w:val="24"/>
        </w:rPr>
      </w:pPr>
    </w:p>
    <w:p w:rsidR="00214B88" w:rsidRPr="00E76AAA" w:rsidRDefault="00214B88" w:rsidP="00214B88">
      <w:pPr>
        <w:widowControl w:val="0"/>
        <w:autoSpaceDE w:val="0"/>
        <w:autoSpaceDN w:val="0"/>
        <w:adjustRightInd w:val="0"/>
        <w:spacing w:after="0" w:line="240" w:lineRule="auto"/>
        <w:jc w:val="right"/>
        <w:rPr>
          <w:rFonts w:ascii="Times New Roman" w:hAnsi="Times New Roman"/>
          <w:sz w:val="24"/>
          <w:szCs w:val="24"/>
        </w:rPr>
      </w:pPr>
      <w:r w:rsidRPr="00E76AAA">
        <w:rPr>
          <w:rFonts w:ascii="Times New Roman" w:hAnsi="Times New Roman"/>
          <w:sz w:val="24"/>
          <w:szCs w:val="24"/>
        </w:rPr>
        <w:t>Губернатор Курганской области</w:t>
      </w:r>
    </w:p>
    <w:p w:rsidR="00214B88" w:rsidRPr="00E76AAA" w:rsidRDefault="00214B88" w:rsidP="00214B88">
      <w:pPr>
        <w:widowControl w:val="0"/>
        <w:autoSpaceDE w:val="0"/>
        <w:autoSpaceDN w:val="0"/>
        <w:adjustRightInd w:val="0"/>
        <w:spacing w:after="0" w:line="240" w:lineRule="auto"/>
        <w:jc w:val="right"/>
        <w:rPr>
          <w:rFonts w:ascii="Times New Roman" w:hAnsi="Times New Roman"/>
          <w:sz w:val="24"/>
          <w:szCs w:val="24"/>
        </w:rPr>
      </w:pPr>
      <w:r w:rsidRPr="00E76AAA">
        <w:rPr>
          <w:rFonts w:ascii="Times New Roman" w:hAnsi="Times New Roman"/>
          <w:sz w:val="24"/>
          <w:szCs w:val="24"/>
        </w:rPr>
        <w:t>О.А.БОГОМОЛОВ</w:t>
      </w:r>
    </w:p>
    <w:p w:rsidR="00214B88" w:rsidRPr="00E76AAA" w:rsidRDefault="00214B88" w:rsidP="00214B88">
      <w:pPr>
        <w:widowControl w:val="0"/>
        <w:autoSpaceDE w:val="0"/>
        <w:autoSpaceDN w:val="0"/>
        <w:adjustRightInd w:val="0"/>
        <w:spacing w:after="0" w:line="240" w:lineRule="auto"/>
        <w:jc w:val="both"/>
        <w:rPr>
          <w:rFonts w:ascii="Times New Roman" w:hAnsi="Times New Roman"/>
          <w:sz w:val="24"/>
          <w:szCs w:val="24"/>
        </w:rPr>
      </w:pPr>
      <w:r w:rsidRPr="00E76AAA">
        <w:rPr>
          <w:rFonts w:ascii="Times New Roman" w:hAnsi="Times New Roman"/>
          <w:sz w:val="24"/>
          <w:szCs w:val="24"/>
        </w:rPr>
        <w:t>Курган</w:t>
      </w:r>
    </w:p>
    <w:p w:rsidR="00214B88" w:rsidRPr="00E76AAA" w:rsidRDefault="00214B88" w:rsidP="00214B88">
      <w:pPr>
        <w:widowControl w:val="0"/>
        <w:autoSpaceDE w:val="0"/>
        <w:autoSpaceDN w:val="0"/>
        <w:adjustRightInd w:val="0"/>
        <w:spacing w:after="0" w:line="240" w:lineRule="auto"/>
        <w:jc w:val="both"/>
        <w:rPr>
          <w:rFonts w:ascii="Times New Roman" w:hAnsi="Times New Roman"/>
          <w:sz w:val="24"/>
          <w:szCs w:val="24"/>
        </w:rPr>
      </w:pPr>
      <w:r w:rsidRPr="00E76AAA">
        <w:rPr>
          <w:rFonts w:ascii="Times New Roman" w:hAnsi="Times New Roman"/>
          <w:sz w:val="24"/>
          <w:szCs w:val="24"/>
        </w:rPr>
        <w:t>6 марта 2012 года</w:t>
      </w:r>
    </w:p>
    <w:p w:rsidR="00214B88" w:rsidRPr="00E76AAA" w:rsidRDefault="00214B88" w:rsidP="00214B88">
      <w:pPr>
        <w:widowControl w:val="0"/>
        <w:autoSpaceDE w:val="0"/>
        <w:autoSpaceDN w:val="0"/>
        <w:adjustRightInd w:val="0"/>
        <w:spacing w:after="0" w:line="240" w:lineRule="auto"/>
        <w:jc w:val="both"/>
        <w:rPr>
          <w:rFonts w:ascii="Times New Roman" w:hAnsi="Times New Roman"/>
          <w:sz w:val="24"/>
          <w:szCs w:val="24"/>
        </w:rPr>
      </w:pPr>
      <w:r w:rsidRPr="00E76AAA">
        <w:rPr>
          <w:rFonts w:ascii="Times New Roman" w:hAnsi="Times New Roman"/>
          <w:sz w:val="24"/>
          <w:szCs w:val="24"/>
        </w:rPr>
        <w:t>N 06</w:t>
      </w:r>
    </w:p>
    <w:p w:rsidR="00214B88" w:rsidRDefault="00214B88" w:rsidP="00214B88">
      <w:pPr>
        <w:widowControl w:val="0"/>
        <w:pBdr>
          <w:bottom w:val="single" w:sz="6" w:space="0" w:color="auto"/>
        </w:pBdr>
        <w:autoSpaceDE w:val="0"/>
        <w:autoSpaceDN w:val="0"/>
        <w:adjustRightInd w:val="0"/>
        <w:spacing w:after="0" w:line="240" w:lineRule="auto"/>
        <w:rPr>
          <w:rFonts w:ascii="Times New Roman" w:hAnsi="Times New Roman"/>
          <w:sz w:val="24"/>
          <w:szCs w:val="24"/>
          <w:lang w:val="en-US"/>
        </w:rPr>
      </w:pPr>
    </w:p>
    <w:p w:rsidR="00D42248" w:rsidRDefault="00D42248" w:rsidP="00214B88">
      <w:pPr>
        <w:widowControl w:val="0"/>
        <w:pBdr>
          <w:bottom w:val="single" w:sz="6" w:space="0" w:color="auto"/>
        </w:pBdr>
        <w:autoSpaceDE w:val="0"/>
        <w:autoSpaceDN w:val="0"/>
        <w:adjustRightInd w:val="0"/>
        <w:spacing w:after="0" w:line="240" w:lineRule="auto"/>
        <w:rPr>
          <w:rFonts w:ascii="Times New Roman" w:hAnsi="Times New Roman"/>
          <w:sz w:val="24"/>
          <w:szCs w:val="24"/>
          <w:lang w:val="en-US"/>
        </w:rPr>
      </w:pPr>
    </w:p>
    <w:p w:rsidR="00D42248" w:rsidRPr="00D42248" w:rsidRDefault="00D42248" w:rsidP="00214B88">
      <w:pPr>
        <w:widowControl w:val="0"/>
        <w:pBdr>
          <w:bottom w:val="single" w:sz="6" w:space="0" w:color="auto"/>
        </w:pBdr>
        <w:autoSpaceDE w:val="0"/>
        <w:autoSpaceDN w:val="0"/>
        <w:adjustRightInd w:val="0"/>
        <w:spacing w:after="0" w:line="240" w:lineRule="auto"/>
        <w:rPr>
          <w:rFonts w:ascii="Times New Roman" w:hAnsi="Times New Roman"/>
          <w:sz w:val="24"/>
          <w:szCs w:val="24"/>
          <w:lang w:val="en-US"/>
        </w:rPr>
      </w:pPr>
    </w:p>
    <w:p w:rsidR="00214B88" w:rsidRPr="00E76AAA" w:rsidRDefault="00214B88" w:rsidP="00214B88">
      <w:pPr>
        <w:rPr>
          <w:rFonts w:ascii="Times New Roman" w:hAnsi="Times New Roman"/>
          <w:sz w:val="24"/>
          <w:szCs w:val="24"/>
        </w:rPr>
      </w:pPr>
      <w:bookmarkStart w:id="3" w:name="_GoBack"/>
      <w:bookmarkEnd w:id="3"/>
    </w:p>
    <w:sectPr w:rsidR="00214B88" w:rsidRPr="00E76AAA" w:rsidSect="00045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6C"/>
    <w:rsid w:val="000104AC"/>
    <w:rsid w:val="00012304"/>
    <w:rsid w:val="000365EE"/>
    <w:rsid w:val="00045560"/>
    <w:rsid w:val="000A44CD"/>
    <w:rsid w:val="000D13F8"/>
    <w:rsid w:val="000D75D1"/>
    <w:rsid w:val="00117CB6"/>
    <w:rsid w:val="001348B2"/>
    <w:rsid w:val="00165133"/>
    <w:rsid w:val="00165806"/>
    <w:rsid w:val="0017379E"/>
    <w:rsid w:val="001A0034"/>
    <w:rsid w:val="001F23AE"/>
    <w:rsid w:val="00207DD8"/>
    <w:rsid w:val="00214B88"/>
    <w:rsid w:val="002263BE"/>
    <w:rsid w:val="002271BA"/>
    <w:rsid w:val="00254C60"/>
    <w:rsid w:val="002C1DED"/>
    <w:rsid w:val="0034134C"/>
    <w:rsid w:val="003458DD"/>
    <w:rsid w:val="003759EB"/>
    <w:rsid w:val="0038392B"/>
    <w:rsid w:val="003925C3"/>
    <w:rsid w:val="003F012A"/>
    <w:rsid w:val="003F0CE9"/>
    <w:rsid w:val="003F7F50"/>
    <w:rsid w:val="004030C5"/>
    <w:rsid w:val="0044335E"/>
    <w:rsid w:val="00493707"/>
    <w:rsid w:val="00494554"/>
    <w:rsid w:val="004C18EB"/>
    <w:rsid w:val="004C389B"/>
    <w:rsid w:val="004E5922"/>
    <w:rsid w:val="005233B7"/>
    <w:rsid w:val="0053422C"/>
    <w:rsid w:val="0053489D"/>
    <w:rsid w:val="00573F09"/>
    <w:rsid w:val="00593490"/>
    <w:rsid w:val="005957EA"/>
    <w:rsid w:val="005D0099"/>
    <w:rsid w:val="005E5BAB"/>
    <w:rsid w:val="00644D14"/>
    <w:rsid w:val="006728F4"/>
    <w:rsid w:val="006844AE"/>
    <w:rsid w:val="006D469F"/>
    <w:rsid w:val="006F4A6E"/>
    <w:rsid w:val="007741FC"/>
    <w:rsid w:val="00795E6A"/>
    <w:rsid w:val="007E01C3"/>
    <w:rsid w:val="00866A89"/>
    <w:rsid w:val="00896978"/>
    <w:rsid w:val="008B1F12"/>
    <w:rsid w:val="008C330F"/>
    <w:rsid w:val="00905C29"/>
    <w:rsid w:val="00935ED9"/>
    <w:rsid w:val="00944104"/>
    <w:rsid w:val="009454B7"/>
    <w:rsid w:val="00947452"/>
    <w:rsid w:val="00976FFA"/>
    <w:rsid w:val="00984CE3"/>
    <w:rsid w:val="009914D7"/>
    <w:rsid w:val="00A140CA"/>
    <w:rsid w:val="00A31325"/>
    <w:rsid w:val="00A50C55"/>
    <w:rsid w:val="00B0170D"/>
    <w:rsid w:val="00B01999"/>
    <w:rsid w:val="00B27CF1"/>
    <w:rsid w:val="00B5694C"/>
    <w:rsid w:val="00B6346C"/>
    <w:rsid w:val="00B83000"/>
    <w:rsid w:val="00BB2695"/>
    <w:rsid w:val="00BF4198"/>
    <w:rsid w:val="00C674BE"/>
    <w:rsid w:val="00C77DC9"/>
    <w:rsid w:val="00CA076C"/>
    <w:rsid w:val="00CB09CB"/>
    <w:rsid w:val="00CB5E70"/>
    <w:rsid w:val="00CF7875"/>
    <w:rsid w:val="00D322B8"/>
    <w:rsid w:val="00D42248"/>
    <w:rsid w:val="00D5340E"/>
    <w:rsid w:val="00D5449B"/>
    <w:rsid w:val="00D706C6"/>
    <w:rsid w:val="00D806F4"/>
    <w:rsid w:val="00D8625C"/>
    <w:rsid w:val="00E17907"/>
    <w:rsid w:val="00E4203E"/>
    <w:rsid w:val="00E76AAA"/>
    <w:rsid w:val="00E908E3"/>
    <w:rsid w:val="00E93795"/>
    <w:rsid w:val="00EB6BFA"/>
    <w:rsid w:val="00ED453C"/>
    <w:rsid w:val="00F1572E"/>
    <w:rsid w:val="00F40E66"/>
    <w:rsid w:val="00F6099D"/>
    <w:rsid w:val="00F631D4"/>
    <w:rsid w:val="00F76EC7"/>
    <w:rsid w:val="00F775D8"/>
    <w:rsid w:val="00FB368F"/>
    <w:rsid w:val="00FD1937"/>
    <w:rsid w:val="00FF384A"/>
    <w:rsid w:val="00FF57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B8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14B88"/>
    <w:pPr>
      <w:widowControl w:val="0"/>
      <w:autoSpaceDE w:val="0"/>
      <w:autoSpaceDN w:val="0"/>
      <w:adjustRightInd w:val="0"/>
    </w:pPr>
    <w:rPr>
      <w:rFonts w:eastAsia="Times New Roman"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B8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14B88"/>
    <w:pPr>
      <w:widowControl w:val="0"/>
      <w:autoSpaceDE w:val="0"/>
      <w:autoSpaceDN w:val="0"/>
      <w:adjustRightInd w:val="0"/>
    </w:pPr>
    <w:rPr>
      <w:rFonts w:eastAsia="Times New Roman"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92ECF46E626D29C7DB51DB11470A2FB12693CCB8035EBE9A367953616968AC1914BCC699D8CCE" TargetMode="External"/><Relationship Id="rId13" Type="http://schemas.openxmlformats.org/officeDocument/2006/relationships/hyperlink" Target="consultantplus://offline/ref=3C92ECF46E626D29C7DB4FD6072B5625B32FCCC8BD0D54E8C169220E366062FBD5CEE" TargetMode="External"/><Relationship Id="rId3" Type="http://schemas.microsoft.com/office/2007/relationships/stylesWithEffects" Target="stylesWithEffects.xml"/><Relationship Id="rId7" Type="http://schemas.openxmlformats.org/officeDocument/2006/relationships/hyperlink" Target="consultantplus://offline/ref=3C92ECF46E626D29C7DB51DB11470A2FB12693CDB40D5EBE9A367953616968AC1914BCC6918DA743DCCBE" TargetMode="External"/><Relationship Id="rId12" Type="http://schemas.openxmlformats.org/officeDocument/2006/relationships/hyperlink" Target="consultantplus://offline/ref=3C92ECF46E626D29C7DB51DB11470A2FB12791C6BC0E5EBE9A36795361D6C9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C92ECF46E626D29C7DB51DB11470A2FB12694C3BF095EBE9A36795361D6C9E" TargetMode="External"/><Relationship Id="rId11" Type="http://schemas.openxmlformats.org/officeDocument/2006/relationships/hyperlink" Target="consultantplus://offline/ref=3C92ECF46E626D29C7DB51DB11470A2FB12693CCB8035EBE9A367953616968AC1914BCC6918DA540DCC6E" TargetMode="External"/><Relationship Id="rId5" Type="http://schemas.openxmlformats.org/officeDocument/2006/relationships/webSettings" Target="webSettings.xml"/><Relationship Id="rId15" Type="http://schemas.openxmlformats.org/officeDocument/2006/relationships/hyperlink" Target="consultantplus://offline/ref=3C92ECF46E626D29C7DB4FD6072B5625B32FCCC8BE0B57E8CE69220E366062FB5E5BE584D580A644C35DD6D9C0E" TargetMode="External"/><Relationship Id="rId10" Type="http://schemas.openxmlformats.org/officeDocument/2006/relationships/hyperlink" Target="consultantplus://offline/ref=3C92ECF46E626D29C7DB51DB11470A2FB12693CDB40D5EBE9A367953616968AC1914BCC6918DA74CDCC2E" TargetMode="External"/><Relationship Id="rId4" Type="http://schemas.openxmlformats.org/officeDocument/2006/relationships/settings" Target="settings.xml"/><Relationship Id="rId9" Type="http://schemas.openxmlformats.org/officeDocument/2006/relationships/hyperlink" Target="consultantplus://offline/ref=3C92ECF46E626D29C7DB51DB11470A2FB12693CDB40D5EBE9A367953616968AC1914BCC6918DA74CDCC3E" TargetMode="External"/><Relationship Id="rId14" Type="http://schemas.openxmlformats.org/officeDocument/2006/relationships/hyperlink" Target="consultantplus://offline/ref=3C92ECF46E626D29C7DB4FD6072B5625B32FCCC8B90253EECD3428066F6C60DFC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A0DDF-88C3-427C-921D-68FE16CA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3664</Words>
  <Characters>20889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24504</CharactersWithSpaces>
  <SharedDoc>false</SharedDoc>
  <HLinks>
    <vt:vector size="78" baseType="variant">
      <vt:variant>
        <vt:i4>5177356</vt:i4>
      </vt:variant>
      <vt:variant>
        <vt:i4>36</vt:i4>
      </vt:variant>
      <vt:variant>
        <vt:i4>0</vt:i4>
      </vt:variant>
      <vt:variant>
        <vt:i4>5</vt:i4>
      </vt:variant>
      <vt:variant>
        <vt:lpwstr>consultantplus://offline/ref=3C92ECF46E626D29C7DB4FD6072B5625B32FCCC8BE0B57E8CE69220E366062FB5E5BE584D580A644C35DD6D9C0E</vt:lpwstr>
      </vt:variant>
      <vt:variant>
        <vt:lpwstr/>
      </vt:variant>
      <vt:variant>
        <vt:i4>5177347</vt:i4>
      </vt:variant>
      <vt:variant>
        <vt:i4>33</vt:i4>
      </vt:variant>
      <vt:variant>
        <vt:i4>0</vt:i4>
      </vt:variant>
      <vt:variant>
        <vt:i4>5</vt:i4>
      </vt:variant>
      <vt:variant>
        <vt:lpwstr>consultantplus://offline/ref=3C92ECF46E626D29C7DB4FD6072B5625B32FCCC8B90253EECD3428066F6C60DFCCE</vt:lpwstr>
      </vt:variant>
      <vt:variant>
        <vt:lpwstr/>
      </vt:variant>
      <vt:variant>
        <vt:i4>2687077</vt:i4>
      </vt:variant>
      <vt:variant>
        <vt:i4>30</vt:i4>
      </vt:variant>
      <vt:variant>
        <vt:i4>0</vt:i4>
      </vt:variant>
      <vt:variant>
        <vt:i4>5</vt:i4>
      </vt:variant>
      <vt:variant>
        <vt:lpwstr>consultantplus://offline/ref=3C92ECF46E626D29C7DB4FD6072B5625B32FCCC8BD0D54E8C169220E366062FBD5CEE</vt:lpwstr>
      </vt:variant>
      <vt:variant>
        <vt:lpwstr/>
      </vt:variant>
      <vt:variant>
        <vt:i4>4915214</vt:i4>
      </vt:variant>
      <vt:variant>
        <vt:i4>27</vt:i4>
      </vt:variant>
      <vt:variant>
        <vt:i4>0</vt:i4>
      </vt:variant>
      <vt:variant>
        <vt:i4>5</vt:i4>
      </vt:variant>
      <vt:variant>
        <vt:lpwstr>consultantplus://offline/ref=3C92ECF46E626D29C7DB51DB11470A2FB12791C6BC0E5EBE9A36795361D6C9E</vt:lpwstr>
      </vt:variant>
      <vt:variant>
        <vt:lpwstr/>
      </vt:variant>
      <vt:variant>
        <vt:i4>8323173</vt:i4>
      </vt:variant>
      <vt:variant>
        <vt:i4>24</vt:i4>
      </vt:variant>
      <vt:variant>
        <vt:i4>0</vt:i4>
      </vt:variant>
      <vt:variant>
        <vt:i4>5</vt:i4>
      </vt:variant>
      <vt:variant>
        <vt:lpwstr>consultantplus://offline/ref=3C92ECF46E626D29C7DB51DB11470A2FB12693CCB8035EBE9A367953616968AC1914BCC6918DA540DCC6E</vt:lpwstr>
      </vt:variant>
      <vt:variant>
        <vt:lpwstr/>
      </vt:variant>
      <vt:variant>
        <vt:i4>6422578</vt:i4>
      </vt:variant>
      <vt:variant>
        <vt:i4>21</vt:i4>
      </vt:variant>
      <vt:variant>
        <vt:i4>0</vt:i4>
      </vt:variant>
      <vt:variant>
        <vt:i4>5</vt:i4>
      </vt:variant>
      <vt:variant>
        <vt:lpwstr/>
      </vt:variant>
      <vt:variant>
        <vt:lpwstr>Par102</vt:lpwstr>
      </vt:variant>
      <vt:variant>
        <vt:i4>5701634</vt:i4>
      </vt:variant>
      <vt:variant>
        <vt:i4>18</vt:i4>
      </vt:variant>
      <vt:variant>
        <vt:i4>0</vt:i4>
      </vt:variant>
      <vt:variant>
        <vt:i4>5</vt:i4>
      </vt:variant>
      <vt:variant>
        <vt:lpwstr/>
      </vt:variant>
      <vt:variant>
        <vt:lpwstr>Par68</vt:lpwstr>
      </vt:variant>
      <vt:variant>
        <vt:i4>5505026</vt:i4>
      </vt:variant>
      <vt:variant>
        <vt:i4>15</vt:i4>
      </vt:variant>
      <vt:variant>
        <vt:i4>0</vt:i4>
      </vt:variant>
      <vt:variant>
        <vt:i4>5</vt:i4>
      </vt:variant>
      <vt:variant>
        <vt:lpwstr/>
      </vt:variant>
      <vt:variant>
        <vt:lpwstr>Par54</vt:lpwstr>
      </vt:variant>
      <vt:variant>
        <vt:i4>8323180</vt:i4>
      </vt:variant>
      <vt:variant>
        <vt:i4>12</vt:i4>
      </vt:variant>
      <vt:variant>
        <vt:i4>0</vt:i4>
      </vt:variant>
      <vt:variant>
        <vt:i4>5</vt:i4>
      </vt:variant>
      <vt:variant>
        <vt:lpwstr>consultantplus://offline/ref=3C92ECF46E626D29C7DB51DB11470A2FB12693CDB40D5EBE9A367953616968AC1914BCC6918DA74CDCC2E</vt:lpwstr>
      </vt:variant>
      <vt:variant>
        <vt:lpwstr/>
      </vt:variant>
      <vt:variant>
        <vt:i4>8323181</vt:i4>
      </vt:variant>
      <vt:variant>
        <vt:i4>9</vt:i4>
      </vt:variant>
      <vt:variant>
        <vt:i4>0</vt:i4>
      </vt:variant>
      <vt:variant>
        <vt:i4>5</vt:i4>
      </vt:variant>
      <vt:variant>
        <vt:lpwstr>consultantplus://offline/ref=3C92ECF46E626D29C7DB51DB11470A2FB12693CDB40D5EBE9A367953616968AC1914BCC6918DA74CDCC3E</vt:lpwstr>
      </vt:variant>
      <vt:variant>
        <vt:lpwstr/>
      </vt:variant>
      <vt:variant>
        <vt:i4>1179650</vt:i4>
      </vt:variant>
      <vt:variant>
        <vt:i4>6</vt:i4>
      </vt:variant>
      <vt:variant>
        <vt:i4>0</vt:i4>
      </vt:variant>
      <vt:variant>
        <vt:i4>5</vt:i4>
      </vt:variant>
      <vt:variant>
        <vt:lpwstr>consultantplus://offline/ref=3C92ECF46E626D29C7DB51DB11470A2FB12693CCB8035EBE9A367953616968AC1914BCC699D8CCE</vt:lpwstr>
      </vt:variant>
      <vt:variant>
        <vt:lpwstr/>
      </vt:variant>
      <vt:variant>
        <vt:i4>8323180</vt:i4>
      </vt:variant>
      <vt:variant>
        <vt:i4>3</vt:i4>
      </vt:variant>
      <vt:variant>
        <vt:i4>0</vt:i4>
      </vt:variant>
      <vt:variant>
        <vt:i4>5</vt:i4>
      </vt:variant>
      <vt:variant>
        <vt:lpwstr>consultantplus://offline/ref=3C92ECF46E626D29C7DB51DB11470A2FB12693CDB40D5EBE9A367953616968AC1914BCC6918DA743DCCBE</vt:lpwstr>
      </vt:variant>
      <vt:variant>
        <vt:lpwstr/>
      </vt:variant>
      <vt:variant>
        <vt:i4>4915286</vt:i4>
      </vt:variant>
      <vt:variant>
        <vt:i4>0</vt:i4>
      </vt:variant>
      <vt:variant>
        <vt:i4>0</vt:i4>
      </vt:variant>
      <vt:variant>
        <vt:i4>5</vt:i4>
      </vt:variant>
      <vt:variant>
        <vt:lpwstr>consultantplus://offline/ref=3C92ECF46E626D29C7DB51DB11470A2FB12694C3BF095EBE9A36795361D6C9E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Умнов</dc:creator>
  <cp:lastModifiedBy>serj</cp:lastModifiedBy>
  <cp:revision>3</cp:revision>
  <dcterms:created xsi:type="dcterms:W3CDTF">2016-06-28T06:27:00Z</dcterms:created>
  <dcterms:modified xsi:type="dcterms:W3CDTF">2016-06-28T06:28:00Z</dcterms:modified>
</cp:coreProperties>
</file>