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98" w:rsidRDefault="007E4E98" w:rsidP="007E4E9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  <w:t>ОБ «ЭЛЕКТРОННОМ ДОКУМЕНТООБОРОТЕ </w:t>
      </w:r>
      <w:r w:rsidR="002C25A5">
        <w:rPr>
          <w:b/>
          <w:bCs/>
          <w:sz w:val="28"/>
          <w:szCs w:val="28"/>
        </w:rPr>
        <w:t xml:space="preserve">В </w:t>
      </w:r>
      <w:r w:rsidR="00191B3D">
        <w:rPr>
          <w:b/>
          <w:bCs/>
          <w:sz w:val="28"/>
          <w:szCs w:val="28"/>
        </w:rPr>
        <w:t>АДВОКАТСКОЙ ПАЛАТЕ</w:t>
      </w:r>
      <w:r>
        <w:rPr>
          <w:b/>
          <w:bCs/>
          <w:sz w:val="28"/>
          <w:szCs w:val="28"/>
        </w:rPr>
        <w:t xml:space="preserve"> КУРГАНСКОЙ ОБЛАСТИ С ИСПОЛЬЗОВАНИЕМ СЕТИ ИНТЕРНЕТ»</w:t>
      </w:r>
    </w:p>
    <w:p w:rsidR="007E4E98" w:rsidRDefault="007E4E98" w:rsidP="007E4E98">
      <w:pPr>
        <w:jc w:val="both"/>
        <w:rPr>
          <w:sz w:val="28"/>
          <w:szCs w:val="28"/>
        </w:rPr>
      </w:pPr>
    </w:p>
    <w:p w:rsidR="00191B3D" w:rsidRDefault="00D878A4" w:rsidP="000032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E4E98">
        <w:rPr>
          <w:sz w:val="28"/>
          <w:szCs w:val="28"/>
        </w:rPr>
        <w:t xml:space="preserve">Положение «Об электронном документообороте  в Адвокатской палате Курганской области с использованием сети Интернет», далее - Положение принято </w:t>
      </w:r>
      <w:r w:rsidR="00812F69" w:rsidRPr="00812F69">
        <w:rPr>
          <w:bCs/>
          <w:sz w:val="28"/>
          <w:szCs w:val="28"/>
        </w:rPr>
        <w:t xml:space="preserve"> </w:t>
      </w:r>
      <w:r w:rsidR="00191B3D">
        <w:rPr>
          <w:bCs/>
          <w:sz w:val="28"/>
          <w:szCs w:val="28"/>
        </w:rPr>
        <w:t>во исполнение ранее принятого решения Совета АПКО</w:t>
      </w:r>
      <w:r w:rsidR="00812F69" w:rsidRPr="00812F69">
        <w:rPr>
          <w:bCs/>
          <w:sz w:val="28"/>
          <w:szCs w:val="28"/>
        </w:rPr>
        <w:t xml:space="preserve"> с 01.01.2018г. перейти на электронный документооборот</w:t>
      </w:r>
      <w:r w:rsidR="00812F69" w:rsidRPr="00812F69">
        <w:rPr>
          <w:sz w:val="28"/>
          <w:szCs w:val="28"/>
        </w:rPr>
        <w:t xml:space="preserve"> </w:t>
      </w:r>
      <w:r w:rsidR="007E4E98">
        <w:rPr>
          <w:sz w:val="28"/>
          <w:szCs w:val="28"/>
        </w:rPr>
        <w:t>в целях обеспечения эффективной деятельности адвокатской палаты, сокращения временных и материальных затрат, оперативного взаимодействия с адвокатами и адвокатскими образованиями, своевременного напра</w:t>
      </w:r>
      <w:r w:rsidR="006C6C34">
        <w:rPr>
          <w:sz w:val="28"/>
          <w:szCs w:val="28"/>
        </w:rPr>
        <w:t>вления и получения информации.</w:t>
      </w:r>
      <w:proofErr w:type="gramEnd"/>
    </w:p>
    <w:p w:rsidR="00191B3D" w:rsidRPr="00191B3D" w:rsidRDefault="00D878A4" w:rsidP="000032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1B3D" w:rsidRPr="00191B3D">
        <w:rPr>
          <w:sz w:val="28"/>
          <w:szCs w:val="28"/>
        </w:rPr>
        <w:t xml:space="preserve"> Для выполнения </w:t>
      </w:r>
      <w:r w:rsidR="00191B3D">
        <w:rPr>
          <w:sz w:val="28"/>
          <w:szCs w:val="28"/>
        </w:rPr>
        <w:t>настоящего Положения Адвокатская палата Курганской области обеспечивает</w:t>
      </w:r>
      <w:r w:rsidR="00191B3D" w:rsidRPr="00191B3D">
        <w:rPr>
          <w:sz w:val="28"/>
          <w:szCs w:val="28"/>
        </w:rPr>
        <w:t xml:space="preserve"> каждого адвоката раб</w:t>
      </w:r>
      <w:r w:rsidR="004940DD">
        <w:rPr>
          <w:sz w:val="28"/>
          <w:szCs w:val="28"/>
        </w:rPr>
        <w:t>очим адресом электронной почты</w:t>
      </w:r>
      <w:r w:rsidR="00A7326A">
        <w:rPr>
          <w:sz w:val="28"/>
          <w:szCs w:val="28"/>
        </w:rPr>
        <w:t xml:space="preserve">: </w:t>
      </w:r>
      <w:r w:rsidR="004940DD" w:rsidRPr="004940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7326A" w:rsidRPr="00A7326A">
        <w:rPr>
          <w:b/>
          <w:sz w:val="28"/>
          <w:szCs w:val="28"/>
        </w:rPr>
        <w:t>***</w:t>
      </w:r>
      <w:r w:rsidR="00191B3D" w:rsidRPr="00A7326A">
        <w:rPr>
          <w:b/>
          <w:sz w:val="28"/>
          <w:szCs w:val="28"/>
        </w:rPr>
        <w:t>@apko45.ru.</w:t>
      </w:r>
      <w:r w:rsidR="00A7326A" w:rsidRPr="00A7326A">
        <w:t xml:space="preserve"> </w:t>
      </w:r>
      <w:r w:rsidR="00A7326A" w:rsidRPr="00A7326A">
        <w:rPr>
          <w:sz w:val="28"/>
          <w:szCs w:val="28"/>
        </w:rPr>
        <w:t xml:space="preserve">, где </w:t>
      </w:r>
      <w:r w:rsidR="00A7326A">
        <w:rPr>
          <w:sz w:val="28"/>
          <w:szCs w:val="28"/>
        </w:rPr>
        <w:t xml:space="preserve">*** - </w:t>
      </w:r>
      <w:r w:rsidR="00A7326A" w:rsidRPr="00A7326A">
        <w:rPr>
          <w:sz w:val="28"/>
          <w:szCs w:val="28"/>
        </w:rPr>
        <w:t xml:space="preserve"> номер адвоката в Реестр</w:t>
      </w:r>
      <w:r w:rsidR="00A7326A">
        <w:rPr>
          <w:sz w:val="28"/>
          <w:szCs w:val="28"/>
        </w:rPr>
        <w:t>е адвокатов Курганской области.</w:t>
      </w:r>
    </w:p>
    <w:p w:rsidR="00191B3D" w:rsidRDefault="00D878A4" w:rsidP="000032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7B6F" w:rsidRPr="00037B6F">
        <w:rPr>
          <w:sz w:val="28"/>
          <w:szCs w:val="28"/>
        </w:rPr>
        <w:t>Коллективные адвок</w:t>
      </w:r>
      <w:r w:rsidR="00037B6F">
        <w:rPr>
          <w:sz w:val="28"/>
          <w:szCs w:val="28"/>
        </w:rPr>
        <w:t>атские образования</w:t>
      </w:r>
      <w:r w:rsidR="00037B6F" w:rsidRPr="00037B6F">
        <w:rPr>
          <w:sz w:val="28"/>
          <w:szCs w:val="28"/>
        </w:rPr>
        <w:t xml:space="preserve"> информируются путем направления корреспонденции на рабочий электронный адрес адвоката – руководителя адвокатского образования.</w:t>
      </w:r>
    </w:p>
    <w:p w:rsidR="00191B3D" w:rsidRDefault="00D878A4" w:rsidP="000032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37B6F" w:rsidRPr="00037B6F">
        <w:rPr>
          <w:sz w:val="28"/>
          <w:szCs w:val="28"/>
        </w:rPr>
        <w:t xml:space="preserve"> Рассылка документов из адвокатской палаты адвокатам и в адвокатские образования АПКО, осуществляется с адреса электронной почты АПКО: </w:t>
      </w:r>
      <w:r w:rsidR="00037B6F" w:rsidRPr="00037B6F">
        <w:rPr>
          <w:b/>
          <w:sz w:val="28"/>
          <w:szCs w:val="28"/>
        </w:rPr>
        <w:t>apko_kurgan@infocentr.ru</w:t>
      </w:r>
      <w:r w:rsidR="00037B6F" w:rsidRPr="00037B6F">
        <w:rPr>
          <w:sz w:val="28"/>
          <w:szCs w:val="28"/>
        </w:rPr>
        <w:t xml:space="preserve"> на рабочие электронные адреса адвокатов и руководителей адвокатских образований.</w:t>
      </w:r>
    </w:p>
    <w:p w:rsidR="00003284" w:rsidRDefault="00D878A4" w:rsidP="0019635A">
      <w:pPr>
        <w:spacing w:line="276" w:lineRule="auto"/>
        <w:ind w:firstLine="708"/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</w:rPr>
        <w:t>5.</w:t>
      </w:r>
      <w:r w:rsidR="00037B6F">
        <w:rPr>
          <w:sz w:val="28"/>
          <w:szCs w:val="28"/>
        </w:rPr>
        <w:t>И</w:t>
      </w:r>
      <w:r w:rsidR="007E4E98">
        <w:rPr>
          <w:sz w:val="28"/>
          <w:szCs w:val="28"/>
        </w:rPr>
        <w:t xml:space="preserve">нформации </w:t>
      </w:r>
      <w:r w:rsidR="00037B6F">
        <w:rPr>
          <w:sz w:val="28"/>
          <w:szCs w:val="28"/>
        </w:rPr>
        <w:t>н</w:t>
      </w:r>
      <w:r w:rsidR="00037B6F" w:rsidRPr="00037B6F">
        <w:rPr>
          <w:sz w:val="28"/>
          <w:szCs w:val="28"/>
        </w:rPr>
        <w:t xml:space="preserve">аправления </w:t>
      </w:r>
      <w:r w:rsidR="007E4E98">
        <w:rPr>
          <w:sz w:val="28"/>
          <w:szCs w:val="28"/>
        </w:rPr>
        <w:t xml:space="preserve">на рабочий адрес </w:t>
      </w:r>
      <w:r w:rsidR="00037B6F">
        <w:rPr>
          <w:sz w:val="28"/>
          <w:szCs w:val="28"/>
        </w:rPr>
        <w:t xml:space="preserve">электронной почты </w:t>
      </w:r>
      <w:r w:rsidR="007E4E98">
        <w:rPr>
          <w:sz w:val="28"/>
          <w:szCs w:val="28"/>
        </w:rPr>
        <w:t xml:space="preserve">адвоката считается </w:t>
      </w:r>
      <w:r w:rsidR="00037B6F">
        <w:rPr>
          <w:sz w:val="28"/>
          <w:szCs w:val="28"/>
        </w:rPr>
        <w:t xml:space="preserve">полученной адресатом в день </w:t>
      </w:r>
      <w:r w:rsidR="00E07501">
        <w:rPr>
          <w:sz w:val="28"/>
          <w:szCs w:val="28"/>
        </w:rPr>
        <w:t xml:space="preserve">её </w:t>
      </w:r>
      <w:r w:rsidR="00037B6F">
        <w:rPr>
          <w:sz w:val="28"/>
          <w:szCs w:val="28"/>
        </w:rPr>
        <w:t>направления</w:t>
      </w:r>
      <w:r w:rsidR="00E07501">
        <w:rPr>
          <w:sz w:val="28"/>
          <w:szCs w:val="28"/>
        </w:rPr>
        <w:t xml:space="preserve"> и является </w:t>
      </w:r>
      <w:r w:rsidR="007E4E98">
        <w:rPr>
          <w:sz w:val="28"/>
          <w:szCs w:val="28"/>
        </w:rPr>
        <w:t>надлежащим уведомлением</w:t>
      </w:r>
      <w:r w:rsidR="00E07501">
        <w:rPr>
          <w:sz w:val="28"/>
          <w:szCs w:val="28"/>
        </w:rPr>
        <w:t>.</w:t>
      </w:r>
      <w:r w:rsidR="007E4E98">
        <w:rPr>
          <w:sz w:val="28"/>
          <w:szCs w:val="28"/>
        </w:rPr>
        <w:t xml:space="preserve"> </w:t>
      </w:r>
      <w:r w:rsidR="00E07501">
        <w:rPr>
          <w:sz w:val="28"/>
          <w:szCs w:val="28"/>
        </w:rPr>
        <w:t>О</w:t>
      </w:r>
      <w:r w:rsidR="007E4E98">
        <w:rPr>
          <w:bCs/>
          <w:sz w:val="28"/>
          <w:szCs w:val="28"/>
        </w:rPr>
        <w:t xml:space="preserve">беспечение ознакомления с корреспонденцией, поступившей на рабочий </w:t>
      </w:r>
      <w:r w:rsidR="007E4E98">
        <w:rPr>
          <w:sz w:val="28"/>
          <w:szCs w:val="28"/>
        </w:rPr>
        <w:t>электронный</w:t>
      </w:r>
      <w:r w:rsidR="007E4E98">
        <w:rPr>
          <w:bCs/>
          <w:sz w:val="28"/>
          <w:szCs w:val="28"/>
        </w:rPr>
        <w:t xml:space="preserve"> адрес адвоката</w:t>
      </w:r>
      <w:r w:rsidR="002F7576">
        <w:rPr>
          <w:bCs/>
          <w:sz w:val="28"/>
          <w:szCs w:val="28"/>
        </w:rPr>
        <w:t>,</w:t>
      </w:r>
      <w:r w:rsidR="00003284">
        <w:rPr>
          <w:bCs/>
          <w:sz w:val="28"/>
          <w:szCs w:val="28"/>
        </w:rPr>
        <w:t xml:space="preserve"> является его обязанностью.</w:t>
      </w:r>
    </w:p>
    <w:p w:rsidR="00003284" w:rsidRPr="00003284" w:rsidRDefault="00D878A4" w:rsidP="000032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E4E98">
        <w:rPr>
          <w:sz w:val="28"/>
          <w:szCs w:val="28"/>
        </w:rPr>
        <w:t xml:space="preserve">Адвокатам АПКО </w:t>
      </w:r>
      <w:r w:rsidR="00E07501">
        <w:rPr>
          <w:sz w:val="28"/>
          <w:szCs w:val="28"/>
        </w:rPr>
        <w:t xml:space="preserve">во взаимоотношениях с судебно-следственными органами </w:t>
      </w:r>
      <w:r w:rsidR="007E4E98">
        <w:rPr>
          <w:sz w:val="28"/>
          <w:szCs w:val="28"/>
        </w:rPr>
        <w:t xml:space="preserve">рекомендуется указывать рабочий электронный адрес в ордерах, письменных документах и т.п. </w:t>
      </w:r>
      <w:r w:rsidR="00E07501">
        <w:rPr>
          <w:sz w:val="28"/>
          <w:szCs w:val="28"/>
        </w:rPr>
        <w:t xml:space="preserve">Указание адреса электронной почты в тексте обращения в суд является выражением согласия </w:t>
      </w:r>
      <w:r w:rsidR="003568AE">
        <w:rPr>
          <w:sz w:val="28"/>
          <w:szCs w:val="28"/>
        </w:rPr>
        <w:t>на извещение по электронной почте о времени и месте судебного заседания</w:t>
      </w:r>
      <w:r>
        <w:rPr>
          <w:sz w:val="28"/>
          <w:szCs w:val="28"/>
        </w:rPr>
        <w:t>.</w:t>
      </w:r>
    </w:p>
    <w:p w:rsidR="00D878A4" w:rsidRDefault="00556953" w:rsidP="000032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коллективным адвокатским образованиям</w:t>
      </w:r>
      <w:r w:rsidR="003568AE">
        <w:rPr>
          <w:sz w:val="28"/>
          <w:szCs w:val="28"/>
        </w:rPr>
        <w:t xml:space="preserve"> </w:t>
      </w:r>
      <w:r w:rsidRPr="00556953">
        <w:rPr>
          <w:sz w:val="28"/>
          <w:szCs w:val="28"/>
        </w:rPr>
        <w:t>в целях обеспечения эффективной деятельности</w:t>
      </w:r>
      <w:r w:rsidRPr="00556953">
        <w:rPr>
          <w:bCs/>
          <w:sz w:val="28"/>
          <w:szCs w:val="28"/>
        </w:rPr>
        <w:t xml:space="preserve"> перейти на электронный документооборот</w:t>
      </w:r>
      <w:r w:rsidR="009E7D75">
        <w:rPr>
          <w:bCs/>
          <w:sz w:val="28"/>
          <w:szCs w:val="28"/>
        </w:rPr>
        <w:t xml:space="preserve"> с </w:t>
      </w:r>
      <w:proofErr w:type="gramStart"/>
      <w:r w:rsidR="009E7D75">
        <w:rPr>
          <w:bCs/>
          <w:sz w:val="28"/>
          <w:szCs w:val="28"/>
        </w:rPr>
        <w:t>использованием</w:t>
      </w:r>
      <w:proofErr w:type="gramEnd"/>
      <w:r w:rsidR="009E7D75">
        <w:rPr>
          <w:bCs/>
          <w:sz w:val="28"/>
          <w:szCs w:val="28"/>
        </w:rPr>
        <w:t xml:space="preserve"> созданного для </w:t>
      </w:r>
      <w:r w:rsidR="009E7D75" w:rsidRPr="009E7D75">
        <w:rPr>
          <w:bCs/>
          <w:sz w:val="28"/>
          <w:szCs w:val="28"/>
        </w:rPr>
        <w:t>каждого адвоката раб</w:t>
      </w:r>
      <w:r w:rsidR="009E7D75">
        <w:rPr>
          <w:bCs/>
          <w:sz w:val="28"/>
          <w:szCs w:val="28"/>
        </w:rPr>
        <w:t>очего адреса</w:t>
      </w:r>
      <w:r w:rsidR="009E7D75" w:rsidRPr="009E7D75">
        <w:rPr>
          <w:bCs/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>.</w:t>
      </w:r>
    </w:p>
    <w:p w:rsidR="00556953" w:rsidRDefault="00556953" w:rsidP="0000328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732ECE">
        <w:rPr>
          <w:sz w:val="28"/>
          <w:szCs w:val="28"/>
        </w:rPr>
        <w:t xml:space="preserve">. </w:t>
      </w:r>
      <w:r w:rsidR="006C6C34" w:rsidRPr="006C6C34">
        <w:rPr>
          <w:sz w:val="28"/>
          <w:szCs w:val="28"/>
        </w:rPr>
        <w:t>Кон</w:t>
      </w:r>
      <w:r w:rsidR="00732ECE">
        <w:rPr>
          <w:sz w:val="28"/>
          <w:szCs w:val="28"/>
        </w:rPr>
        <w:t>троль за исполнением данного Полож</w:t>
      </w:r>
      <w:r w:rsidR="006C6C34" w:rsidRPr="006C6C34">
        <w:rPr>
          <w:sz w:val="28"/>
          <w:szCs w:val="28"/>
        </w:rPr>
        <w:t>ения возложить н</w:t>
      </w:r>
      <w:r w:rsidR="00D878A4">
        <w:rPr>
          <w:sz w:val="28"/>
          <w:szCs w:val="28"/>
        </w:rPr>
        <w:t>а вице-президента АПКО Соловьёва О.П.  и Управделами АПКО Хомицкую Н.В</w:t>
      </w:r>
      <w:r w:rsidR="006C6C34" w:rsidRPr="006C6C34">
        <w:rPr>
          <w:sz w:val="28"/>
          <w:szCs w:val="28"/>
        </w:rPr>
        <w:t>.</w:t>
      </w:r>
    </w:p>
    <w:p w:rsidR="007E4E98" w:rsidRDefault="007E4E98" w:rsidP="007E4E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ПОЛОЖЕНИЕ</w:t>
      </w:r>
      <w:r>
        <w:rPr>
          <w:b/>
          <w:bCs/>
          <w:sz w:val="28"/>
          <w:szCs w:val="28"/>
        </w:rPr>
        <w:br/>
        <w:t xml:space="preserve">ОБ «ЭЛЕКТРОННОМ ДОКУМЕНТООБОРОТЕ  </w:t>
      </w:r>
      <w:r w:rsidR="00556953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КУРГАНСКОЙ ОБЛАСТНОЙ КОЛЛЕГИИ АДВОКАТОВ С ИСПОЛЬЗОВАНИЕМ СЕТИ ИНТЕРНЕТ»</w:t>
      </w:r>
    </w:p>
    <w:p w:rsidR="007E4E98" w:rsidRDefault="007E4E98" w:rsidP="007E4E98">
      <w:pPr>
        <w:jc w:val="center"/>
        <w:rPr>
          <w:sz w:val="28"/>
          <w:szCs w:val="28"/>
        </w:rPr>
      </w:pPr>
    </w:p>
    <w:p w:rsidR="009E7D75" w:rsidRPr="009E7D75" w:rsidRDefault="007E4E98" w:rsidP="009E7D75">
      <w:pPr>
        <w:spacing w:line="276" w:lineRule="auto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    </w:t>
      </w:r>
      <w:r w:rsidR="00D22BD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1. </w:t>
      </w:r>
      <w:r w:rsidR="009E7D75">
        <w:rPr>
          <w:rFonts w:ascii="yandex-sans" w:hAnsi="yandex-sans"/>
          <w:color w:val="000000"/>
          <w:sz w:val="28"/>
          <w:szCs w:val="28"/>
          <w:shd w:val="clear" w:color="auto" w:fill="FFFFFF"/>
        </w:rPr>
        <w:t>В</w:t>
      </w:r>
      <w:r w:rsidR="009E7D75">
        <w:rPr>
          <w:rFonts w:ascii="yandex-sans" w:hAnsi="yandex-sans"/>
          <w:bCs/>
          <w:color w:val="000000"/>
          <w:sz w:val="28"/>
          <w:szCs w:val="28"/>
          <w:shd w:val="clear" w:color="auto" w:fill="FFFFFF"/>
        </w:rPr>
        <w:t xml:space="preserve">о исполнение </w:t>
      </w:r>
      <w:r w:rsidR="009E7D75" w:rsidRPr="009E7D75">
        <w:rPr>
          <w:rFonts w:ascii="yandex-sans" w:hAnsi="yandex-sans"/>
          <w:bCs/>
          <w:color w:val="000000"/>
          <w:sz w:val="28"/>
          <w:szCs w:val="28"/>
          <w:shd w:val="clear" w:color="auto" w:fill="FFFFFF"/>
        </w:rPr>
        <w:t xml:space="preserve"> принятого решения Совета АПКО  </w:t>
      </w:r>
      <w:r w:rsidR="009E7D75" w:rsidRPr="009E7D75">
        <w:rPr>
          <w:rFonts w:ascii="yandex-sans" w:hAnsi="yandex-sans"/>
          <w:color w:val="000000"/>
          <w:sz w:val="28"/>
          <w:szCs w:val="28"/>
          <w:shd w:val="clear" w:color="auto" w:fill="FFFFFF"/>
        </w:rPr>
        <w:t>в целях обеспечения эффективной</w:t>
      </w:r>
      <w:r w:rsidR="009E7D7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деятельности коллегии</w:t>
      </w:r>
      <w:r w:rsidR="009E7D75" w:rsidRPr="009E7D75">
        <w:rPr>
          <w:rFonts w:ascii="yandex-sans" w:hAnsi="yandex-sans"/>
          <w:color w:val="000000"/>
          <w:sz w:val="28"/>
          <w:szCs w:val="28"/>
          <w:shd w:val="clear" w:color="auto" w:fill="FFFFFF"/>
        </w:rPr>
        <w:t>, сокращения временных и материальных затрат, оперативного взаимодействия с адвок</w:t>
      </w:r>
      <w:r w:rsidR="009E7D75">
        <w:rPr>
          <w:rFonts w:ascii="yandex-sans" w:hAnsi="yandex-sans"/>
          <w:color w:val="000000"/>
          <w:sz w:val="28"/>
          <w:szCs w:val="28"/>
          <w:shd w:val="clear" w:color="auto" w:fill="FFFFFF"/>
        </w:rPr>
        <w:t>атами и адвокатскими конторами</w:t>
      </w:r>
      <w:r w:rsidR="009E7D75" w:rsidRPr="009E7D75">
        <w:rPr>
          <w:rFonts w:ascii="yandex-sans" w:hAnsi="yandex-sans"/>
          <w:color w:val="000000"/>
          <w:sz w:val="28"/>
          <w:szCs w:val="28"/>
          <w:shd w:val="clear" w:color="auto" w:fill="FFFFFF"/>
        </w:rPr>
        <w:t>, своевременного направления и получения информации</w:t>
      </w:r>
      <w:r w:rsidR="009E7D75" w:rsidRPr="009E7D75">
        <w:rPr>
          <w:rFonts w:ascii="yandex-sans" w:hAnsi="yandex-sans"/>
          <w:bCs/>
          <w:color w:val="000000"/>
          <w:sz w:val="28"/>
          <w:szCs w:val="28"/>
          <w:shd w:val="clear" w:color="auto" w:fill="FFFFFF"/>
        </w:rPr>
        <w:t xml:space="preserve"> с 01.01.2018г. перейти на электронный документооборот</w:t>
      </w:r>
      <w:r w:rsidR="009E7D75" w:rsidRPr="009E7D75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7E4E98" w:rsidRDefault="007E4E98" w:rsidP="007E4E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2BD7">
        <w:rPr>
          <w:sz w:val="28"/>
          <w:szCs w:val="28"/>
        </w:rPr>
        <w:t xml:space="preserve">2. </w:t>
      </w:r>
      <w:r>
        <w:rPr>
          <w:sz w:val="28"/>
          <w:szCs w:val="28"/>
        </w:rPr>
        <w:t>Президиуму КОКА и бухгалтерии КОКА с 01.01.2018 перейти на переписку и рассылку документов адвокатам КОКА, а</w:t>
      </w:r>
      <w:r w:rsidR="002F7576">
        <w:rPr>
          <w:sz w:val="28"/>
          <w:szCs w:val="28"/>
        </w:rPr>
        <w:t>двокатским конторам,  филиалам</w:t>
      </w:r>
      <w:r>
        <w:rPr>
          <w:sz w:val="28"/>
          <w:szCs w:val="28"/>
        </w:rPr>
        <w:t xml:space="preserve"> посредством электронной почты на рабочие электронные адреса адвокатов и руководите</w:t>
      </w:r>
      <w:r w:rsidR="0047183A">
        <w:rPr>
          <w:sz w:val="28"/>
          <w:szCs w:val="28"/>
        </w:rPr>
        <w:t>лей адвокатских контор и филиалов</w:t>
      </w:r>
      <w:r w:rsidR="009E7D75">
        <w:rPr>
          <w:sz w:val="28"/>
          <w:szCs w:val="28"/>
        </w:rPr>
        <w:t>. Только в</w:t>
      </w:r>
      <w:r>
        <w:rPr>
          <w:sz w:val="28"/>
          <w:szCs w:val="28"/>
        </w:rPr>
        <w:t xml:space="preserve"> случае необходимости производить дублирование электронных документов на бумажных носителях.</w:t>
      </w:r>
    </w:p>
    <w:p w:rsidR="007E4E98" w:rsidRDefault="007E4E98" w:rsidP="007E4E98">
      <w:pPr>
        <w:spacing w:line="276" w:lineRule="auto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   </w:t>
      </w:r>
      <w:r w:rsidR="00D22BD7">
        <w:rPr>
          <w:sz w:val="28"/>
          <w:szCs w:val="28"/>
        </w:rPr>
        <w:t xml:space="preserve">3. </w:t>
      </w:r>
      <w:r>
        <w:rPr>
          <w:sz w:val="28"/>
          <w:szCs w:val="28"/>
        </w:rPr>
        <w:t>Рассылка документов из Президиума Курганской областной коллегии адвокатов адвокатам, в а</w:t>
      </w:r>
      <w:r w:rsidR="002F7576">
        <w:rPr>
          <w:sz w:val="28"/>
          <w:szCs w:val="28"/>
        </w:rPr>
        <w:t>двокатские конторы, в</w:t>
      </w:r>
      <w:r>
        <w:rPr>
          <w:sz w:val="28"/>
          <w:szCs w:val="28"/>
        </w:rPr>
        <w:t xml:space="preserve"> филиал</w:t>
      </w:r>
      <w:r w:rsidR="002F7576">
        <w:rPr>
          <w:sz w:val="28"/>
          <w:szCs w:val="28"/>
        </w:rPr>
        <w:t>ы</w:t>
      </w:r>
      <w:r>
        <w:rPr>
          <w:sz w:val="28"/>
          <w:szCs w:val="28"/>
        </w:rPr>
        <w:t xml:space="preserve"> осуществляется с адреса электронной почты </w:t>
      </w:r>
      <w:r w:rsidR="00522F1C">
        <w:rPr>
          <w:sz w:val="28"/>
          <w:szCs w:val="28"/>
        </w:rPr>
        <w:t>Председателя Президиума КОКА.</w:t>
      </w:r>
    </w:p>
    <w:p w:rsidR="007E4E98" w:rsidRPr="003D2754" w:rsidRDefault="007E4E98" w:rsidP="007E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Рассылка документов из бухгалтерии Курганской областной коллегии адвокатов адвокатам, в а</w:t>
      </w:r>
      <w:r w:rsidR="002F7576">
        <w:rPr>
          <w:sz w:val="28"/>
          <w:szCs w:val="28"/>
        </w:rPr>
        <w:t>двокатские конторы, в</w:t>
      </w:r>
      <w:r>
        <w:rPr>
          <w:sz w:val="28"/>
          <w:szCs w:val="28"/>
        </w:rPr>
        <w:t xml:space="preserve"> филиал</w:t>
      </w:r>
      <w:r w:rsidR="002F7576">
        <w:rPr>
          <w:sz w:val="28"/>
          <w:szCs w:val="28"/>
        </w:rPr>
        <w:t>ы</w:t>
      </w:r>
      <w:r>
        <w:rPr>
          <w:sz w:val="28"/>
          <w:szCs w:val="28"/>
        </w:rPr>
        <w:t xml:space="preserve"> осуществляется с адреса электронной почты бухгалтерии КОКА: </w:t>
      </w:r>
      <w:proofErr w:type="spellStart"/>
      <w:r w:rsidR="003D2754" w:rsidRPr="003D2754">
        <w:rPr>
          <w:b/>
          <w:sz w:val="28"/>
          <w:szCs w:val="28"/>
          <w:lang w:val="en-US"/>
        </w:rPr>
        <w:t>buh</w:t>
      </w:r>
      <w:proofErr w:type="spellEnd"/>
      <w:r w:rsidR="003D2754" w:rsidRPr="003D2754">
        <w:rPr>
          <w:b/>
          <w:sz w:val="28"/>
          <w:szCs w:val="28"/>
        </w:rPr>
        <w:t>_</w:t>
      </w:r>
      <w:proofErr w:type="spellStart"/>
      <w:r w:rsidR="003D2754" w:rsidRPr="003D2754">
        <w:rPr>
          <w:b/>
          <w:sz w:val="28"/>
          <w:szCs w:val="28"/>
          <w:lang w:val="en-US"/>
        </w:rPr>
        <w:t>koka</w:t>
      </w:r>
      <w:proofErr w:type="spellEnd"/>
      <w:r w:rsidR="003D2754" w:rsidRPr="003D2754">
        <w:rPr>
          <w:b/>
          <w:sz w:val="28"/>
          <w:szCs w:val="28"/>
        </w:rPr>
        <w:t>@</w:t>
      </w:r>
      <w:proofErr w:type="spellStart"/>
      <w:r w:rsidR="003D2754" w:rsidRPr="003D2754">
        <w:rPr>
          <w:b/>
          <w:sz w:val="28"/>
          <w:szCs w:val="28"/>
          <w:lang w:val="en-US"/>
        </w:rPr>
        <w:t>apko</w:t>
      </w:r>
      <w:proofErr w:type="spellEnd"/>
      <w:r w:rsidR="003D2754" w:rsidRPr="003D2754">
        <w:rPr>
          <w:b/>
          <w:sz w:val="28"/>
          <w:szCs w:val="28"/>
        </w:rPr>
        <w:t>45.</w:t>
      </w:r>
      <w:proofErr w:type="spellStart"/>
      <w:r w:rsidR="003D2754" w:rsidRPr="003D2754">
        <w:rPr>
          <w:b/>
          <w:sz w:val="28"/>
          <w:szCs w:val="28"/>
          <w:lang w:val="en-US"/>
        </w:rPr>
        <w:t>ru</w:t>
      </w:r>
      <w:proofErr w:type="spellEnd"/>
    </w:p>
    <w:p w:rsidR="00E238F3" w:rsidRDefault="007E4E98" w:rsidP="007E4E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2BD7">
        <w:rPr>
          <w:sz w:val="28"/>
          <w:szCs w:val="28"/>
        </w:rPr>
        <w:t xml:space="preserve">4. </w:t>
      </w:r>
      <w:r>
        <w:rPr>
          <w:sz w:val="28"/>
          <w:szCs w:val="28"/>
        </w:rPr>
        <w:t>Адво</w:t>
      </w:r>
      <w:r w:rsidR="002F7576">
        <w:rPr>
          <w:sz w:val="28"/>
          <w:szCs w:val="28"/>
        </w:rPr>
        <w:t>катские конторы КОКА,</w:t>
      </w:r>
      <w:r>
        <w:rPr>
          <w:sz w:val="28"/>
          <w:szCs w:val="28"/>
        </w:rPr>
        <w:t xml:space="preserve"> филиал</w:t>
      </w:r>
      <w:r w:rsidR="002F7576">
        <w:rPr>
          <w:sz w:val="28"/>
          <w:szCs w:val="28"/>
        </w:rPr>
        <w:t>ы</w:t>
      </w:r>
      <w:r>
        <w:rPr>
          <w:sz w:val="28"/>
          <w:szCs w:val="28"/>
        </w:rPr>
        <w:t xml:space="preserve"> информируются путем направления корреспонденции на рабочий электронный адрес адвоката – руководителя адвокатской конторы, филиала. </w:t>
      </w:r>
    </w:p>
    <w:p w:rsidR="007E4E98" w:rsidRDefault="00D22BD7" w:rsidP="00D22B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Pr="00D22BD7">
        <w:rPr>
          <w:sz w:val="28"/>
          <w:szCs w:val="28"/>
        </w:rPr>
        <w:t>Информации направления на рабочий адрес электронной почты адвоката считается полученной адресатом в день её направления и является надлежащим уведомлением. О</w:t>
      </w:r>
      <w:r w:rsidRPr="00D22BD7">
        <w:rPr>
          <w:bCs/>
          <w:sz w:val="28"/>
          <w:szCs w:val="28"/>
        </w:rPr>
        <w:t xml:space="preserve">беспечение ознакомления с корреспонденцией, поступившей на рабочий </w:t>
      </w:r>
      <w:r w:rsidRPr="00D22BD7">
        <w:rPr>
          <w:sz w:val="28"/>
          <w:szCs w:val="28"/>
        </w:rPr>
        <w:t>электронный</w:t>
      </w:r>
      <w:r w:rsidRPr="00D22BD7">
        <w:rPr>
          <w:bCs/>
          <w:sz w:val="28"/>
          <w:szCs w:val="28"/>
        </w:rPr>
        <w:t xml:space="preserve"> адрес адвоката</w:t>
      </w:r>
      <w:r w:rsidR="002F7576">
        <w:rPr>
          <w:bCs/>
          <w:sz w:val="28"/>
          <w:szCs w:val="28"/>
        </w:rPr>
        <w:t>,</w:t>
      </w:r>
      <w:r w:rsidRPr="00D22BD7">
        <w:rPr>
          <w:bCs/>
          <w:sz w:val="28"/>
          <w:szCs w:val="28"/>
        </w:rPr>
        <w:t xml:space="preserve"> является его обязанностью.     </w:t>
      </w:r>
    </w:p>
    <w:p w:rsidR="003F7F50" w:rsidRDefault="00D22BD7" w:rsidP="00D22BD7">
      <w:r>
        <w:rPr>
          <w:sz w:val="28"/>
          <w:szCs w:val="28"/>
        </w:rPr>
        <w:t xml:space="preserve">    6. </w:t>
      </w:r>
      <w:r w:rsidRPr="006C6C34">
        <w:rPr>
          <w:sz w:val="28"/>
          <w:szCs w:val="28"/>
        </w:rPr>
        <w:t>Кон</w:t>
      </w:r>
      <w:r w:rsidR="002F7576">
        <w:rPr>
          <w:sz w:val="28"/>
          <w:szCs w:val="28"/>
        </w:rPr>
        <w:t>троль  исполнения</w:t>
      </w:r>
      <w:r>
        <w:rPr>
          <w:sz w:val="28"/>
          <w:szCs w:val="28"/>
        </w:rPr>
        <w:t xml:space="preserve"> данного Полож</w:t>
      </w:r>
      <w:r w:rsidRPr="006C6C34">
        <w:rPr>
          <w:sz w:val="28"/>
          <w:szCs w:val="28"/>
        </w:rPr>
        <w:t>ения возложить н</w:t>
      </w:r>
      <w:r>
        <w:rPr>
          <w:sz w:val="28"/>
          <w:szCs w:val="28"/>
        </w:rPr>
        <w:t>а замест</w:t>
      </w:r>
      <w:r w:rsidR="0019635A">
        <w:rPr>
          <w:sz w:val="28"/>
          <w:szCs w:val="28"/>
        </w:rPr>
        <w:t>и</w:t>
      </w:r>
      <w:r>
        <w:rPr>
          <w:sz w:val="28"/>
          <w:szCs w:val="28"/>
        </w:rPr>
        <w:t xml:space="preserve">теля председателя Президиума Соловьёва О.П.  и </w:t>
      </w:r>
      <w:r w:rsidR="0019635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Управделами КОКА Шумкову С.Ю.</w:t>
      </w:r>
    </w:p>
    <w:sectPr w:rsidR="003F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5296"/>
    <w:multiLevelType w:val="multilevel"/>
    <w:tmpl w:val="27CA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AB"/>
    <w:rsid w:val="00000C3B"/>
    <w:rsid w:val="00003284"/>
    <w:rsid w:val="00012304"/>
    <w:rsid w:val="000365EE"/>
    <w:rsid w:val="00037B6F"/>
    <w:rsid w:val="00055C44"/>
    <w:rsid w:val="00063324"/>
    <w:rsid w:val="00094A33"/>
    <w:rsid w:val="000A44CD"/>
    <w:rsid w:val="000D08B7"/>
    <w:rsid w:val="000D13F8"/>
    <w:rsid w:val="000D75D1"/>
    <w:rsid w:val="000F7D0C"/>
    <w:rsid w:val="00117CB6"/>
    <w:rsid w:val="001348B2"/>
    <w:rsid w:val="00165133"/>
    <w:rsid w:val="00165806"/>
    <w:rsid w:val="00171BCA"/>
    <w:rsid w:val="00191B3D"/>
    <w:rsid w:val="00192727"/>
    <w:rsid w:val="0019635A"/>
    <w:rsid w:val="001A0034"/>
    <w:rsid w:val="001B439D"/>
    <w:rsid w:val="001C098B"/>
    <w:rsid w:val="001E240F"/>
    <w:rsid w:val="001F23AE"/>
    <w:rsid w:val="002006A2"/>
    <w:rsid w:val="00207DD8"/>
    <w:rsid w:val="00217948"/>
    <w:rsid w:val="002263BE"/>
    <w:rsid w:val="002271BA"/>
    <w:rsid w:val="00254C60"/>
    <w:rsid w:val="002C1DED"/>
    <w:rsid w:val="002C25A5"/>
    <w:rsid w:val="002D245C"/>
    <w:rsid w:val="002F7576"/>
    <w:rsid w:val="00314EBA"/>
    <w:rsid w:val="0034134C"/>
    <w:rsid w:val="003458DD"/>
    <w:rsid w:val="003568AE"/>
    <w:rsid w:val="00370F96"/>
    <w:rsid w:val="003759EB"/>
    <w:rsid w:val="0038392B"/>
    <w:rsid w:val="003A294A"/>
    <w:rsid w:val="003D2754"/>
    <w:rsid w:val="003F012A"/>
    <w:rsid w:val="003F0CE9"/>
    <w:rsid w:val="003F33C3"/>
    <w:rsid w:val="003F7F50"/>
    <w:rsid w:val="004030C5"/>
    <w:rsid w:val="00432B9B"/>
    <w:rsid w:val="0044335E"/>
    <w:rsid w:val="00444252"/>
    <w:rsid w:val="00453ABB"/>
    <w:rsid w:val="0047183A"/>
    <w:rsid w:val="00493707"/>
    <w:rsid w:val="004940DD"/>
    <w:rsid w:val="00494554"/>
    <w:rsid w:val="004A7A9A"/>
    <w:rsid w:val="004C18EB"/>
    <w:rsid w:val="004C389B"/>
    <w:rsid w:val="004D5873"/>
    <w:rsid w:val="004E4F28"/>
    <w:rsid w:val="004F0B8E"/>
    <w:rsid w:val="00522F1C"/>
    <w:rsid w:val="005233B7"/>
    <w:rsid w:val="0053422C"/>
    <w:rsid w:val="0053489D"/>
    <w:rsid w:val="00556953"/>
    <w:rsid w:val="0056286E"/>
    <w:rsid w:val="00573F09"/>
    <w:rsid w:val="00593490"/>
    <w:rsid w:val="005957EA"/>
    <w:rsid w:val="005B305B"/>
    <w:rsid w:val="005B59B9"/>
    <w:rsid w:val="005D0099"/>
    <w:rsid w:val="005E5BAB"/>
    <w:rsid w:val="005F7E5D"/>
    <w:rsid w:val="00644D14"/>
    <w:rsid w:val="006728F4"/>
    <w:rsid w:val="00673BCB"/>
    <w:rsid w:val="006C6C34"/>
    <w:rsid w:val="006D40AA"/>
    <w:rsid w:val="006D469F"/>
    <w:rsid w:val="006F1C55"/>
    <w:rsid w:val="006F4A6E"/>
    <w:rsid w:val="00714FAF"/>
    <w:rsid w:val="00732ECE"/>
    <w:rsid w:val="00744F50"/>
    <w:rsid w:val="007741FC"/>
    <w:rsid w:val="00782283"/>
    <w:rsid w:val="0079055F"/>
    <w:rsid w:val="00795E6A"/>
    <w:rsid w:val="007E01C3"/>
    <w:rsid w:val="007E4E98"/>
    <w:rsid w:val="00802700"/>
    <w:rsid w:val="00812F69"/>
    <w:rsid w:val="00820C1D"/>
    <w:rsid w:val="00866A89"/>
    <w:rsid w:val="008861CF"/>
    <w:rsid w:val="00896978"/>
    <w:rsid w:val="008B1F12"/>
    <w:rsid w:val="008C330F"/>
    <w:rsid w:val="008E6E3E"/>
    <w:rsid w:val="00905C29"/>
    <w:rsid w:val="009275E5"/>
    <w:rsid w:val="00935ED9"/>
    <w:rsid w:val="00941D1E"/>
    <w:rsid w:val="00944104"/>
    <w:rsid w:val="009454B7"/>
    <w:rsid w:val="00947452"/>
    <w:rsid w:val="00960345"/>
    <w:rsid w:val="00976FFA"/>
    <w:rsid w:val="00984CE3"/>
    <w:rsid w:val="00986F08"/>
    <w:rsid w:val="009914D7"/>
    <w:rsid w:val="009D117B"/>
    <w:rsid w:val="009E3EC8"/>
    <w:rsid w:val="009E6AFF"/>
    <w:rsid w:val="009E7D75"/>
    <w:rsid w:val="00A140CA"/>
    <w:rsid w:val="00A31325"/>
    <w:rsid w:val="00A44EC4"/>
    <w:rsid w:val="00A50C55"/>
    <w:rsid w:val="00A65564"/>
    <w:rsid w:val="00A7326A"/>
    <w:rsid w:val="00AD080A"/>
    <w:rsid w:val="00AD4206"/>
    <w:rsid w:val="00B0170D"/>
    <w:rsid w:val="00B01999"/>
    <w:rsid w:val="00B053D3"/>
    <w:rsid w:val="00B22C73"/>
    <w:rsid w:val="00B27CF1"/>
    <w:rsid w:val="00B422FE"/>
    <w:rsid w:val="00B5694C"/>
    <w:rsid w:val="00B6346C"/>
    <w:rsid w:val="00B75B77"/>
    <w:rsid w:val="00B83000"/>
    <w:rsid w:val="00BA4F53"/>
    <w:rsid w:val="00BB2695"/>
    <w:rsid w:val="00BB7EFF"/>
    <w:rsid w:val="00BC0D6B"/>
    <w:rsid w:val="00BD43DD"/>
    <w:rsid w:val="00BE0F0D"/>
    <w:rsid w:val="00BF4198"/>
    <w:rsid w:val="00C476B9"/>
    <w:rsid w:val="00C63D8D"/>
    <w:rsid w:val="00C77DC9"/>
    <w:rsid w:val="00C97767"/>
    <w:rsid w:val="00CA2FBE"/>
    <w:rsid w:val="00CB09CB"/>
    <w:rsid w:val="00CB5E70"/>
    <w:rsid w:val="00CF56B8"/>
    <w:rsid w:val="00CF5D1C"/>
    <w:rsid w:val="00CF7875"/>
    <w:rsid w:val="00D22BD7"/>
    <w:rsid w:val="00D322B8"/>
    <w:rsid w:val="00D418EC"/>
    <w:rsid w:val="00D5340E"/>
    <w:rsid w:val="00D5449B"/>
    <w:rsid w:val="00D706C6"/>
    <w:rsid w:val="00D806F4"/>
    <w:rsid w:val="00D8625C"/>
    <w:rsid w:val="00D878A4"/>
    <w:rsid w:val="00D8796B"/>
    <w:rsid w:val="00D96811"/>
    <w:rsid w:val="00DA56CC"/>
    <w:rsid w:val="00DA71F3"/>
    <w:rsid w:val="00DA7864"/>
    <w:rsid w:val="00E01827"/>
    <w:rsid w:val="00E07501"/>
    <w:rsid w:val="00E17907"/>
    <w:rsid w:val="00E238F3"/>
    <w:rsid w:val="00E4203E"/>
    <w:rsid w:val="00E711A4"/>
    <w:rsid w:val="00E908E3"/>
    <w:rsid w:val="00E93795"/>
    <w:rsid w:val="00EB6BFA"/>
    <w:rsid w:val="00ED453C"/>
    <w:rsid w:val="00EE55AB"/>
    <w:rsid w:val="00EF2548"/>
    <w:rsid w:val="00F033A3"/>
    <w:rsid w:val="00F1572E"/>
    <w:rsid w:val="00F16A92"/>
    <w:rsid w:val="00F3000C"/>
    <w:rsid w:val="00F35DE9"/>
    <w:rsid w:val="00F40E66"/>
    <w:rsid w:val="00F6099D"/>
    <w:rsid w:val="00F631D4"/>
    <w:rsid w:val="00F767D9"/>
    <w:rsid w:val="00F76EC7"/>
    <w:rsid w:val="00F775D8"/>
    <w:rsid w:val="00FB368F"/>
    <w:rsid w:val="00FD1937"/>
    <w:rsid w:val="00FE0439"/>
    <w:rsid w:val="00FF384A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serj</cp:lastModifiedBy>
  <cp:revision>20</cp:revision>
  <dcterms:created xsi:type="dcterms:W3CDTF">2017-12-12T06:59:00Z</dcterms:created>
  <dcterms:modified xsi:type="dcterms:W3CDTF">2018-02-03T06:36:00Z</dcterms:modified>
</cp:coreProperties>
</file>